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B6C71" w14:textId="7D4FC1AC" w:rsidR="00CF6DFB" w:rsidRDefault="00CF6DFB" w:rsidP="003B7DE2">
      <w:pPr>
        <w:spacing w:after="0"/>
        <w:jc w:val="both"/>
        <w:rPr>
          <w:rFonts w:ascii="Arial" w:hAnsi="Arial" w:cs="Arial"/>
          <w:b/>
          <w:bCs/>
          <w:lang w:val="en"/>
        </w:rPr>
      </w:pPr>
    </w:p>
    <w:p w14:paraId="3204919C" w14:textId="643BF954" w:rsidR="00CF6DFB" w:rsidRDefault="00CF6DFB" w:rsidP="001D110A">
      <w:pPr>
        <w:spacing w:after="0"/>
        <w:jc w:val="center"/>
        <w:rPr>
          <w:rFonts w:ascii="Arial" w:hAnsi="Arial" w:cs="Arial"/>
          <w:b/>
          <w:bCs/>
          <w:lang w:val="en"/>
        </w:rPr>
      </w:pPr>
    </w:p>
    <w:p w14:paraId="28974026" w14:textId="08F5A965" w:rsidR="00CF6DFB" w:rsidRDefault="00CF6DFB" w:rsidP="001D110A">
      <w:pPr>
        <w:spacing w:after="0"/>
        <w:jc w:val="center"/>
        <w:rPr>
          <w:rFonts w:ascii="Arial" w:hAnsi="Arial" w:cs="Arial"/>
          <w:b/>
          <w:bCs/>
          <w:lang w:val="en"/>
        </w:rPr>
      </w:pPr>
    </w:p>
    <w:p w14:paraId="75890408" w14:textId="1BD3E5EE" w:rsidR="00CF6DFB" w:rsidRDefault="003B7DE2" w:rsidP="001D110A">
      <w:pPr>
        <w:spacing w:after="0"/>
        <w:jc w:val="center"/>
        <w:rPr>
          <w:rFonts w:ascii="Arial" w:hAnsi="Arial" w:cs="Arial"/>
          <w:b/>
          <w:bCs/>
          <w:lang w:val="en"/>
        </w:rPr>
      </w:pPr>
      <w:r>
        <w:rPr>
          <w:noProof/>
        </w:rPr>
        <mc:AlternateContent>
          <mc:Choice Requires="wps">
            <w:drawing>
              <wp:anchor distT="0" distB="0" distL="114300" distR="114300" simplePos="0" relativeHeight="251659264" behindDoc="1" locked="0" layoutInCell="1" allowOverlap="1" wp14:anchorId="181843F5" wp14:editId="2FC3A335">
                <wp:simplePos x="0" y="0"/>
                <wp:positionH relativeFrom="page">
                  <wp:posOffset>-47626</wp:posOffset>
                </wp:positionH>
                <wp:positionV relativeFrom="paragraph">
                  <wp:posOffset>142875</wp:posOffset>
                </wp:positionV>
                <wp:extent cx="10715625" cy="2090420"/>
                <wp:effectExtent l="0" t="0" r="9525" b="5080"/>
                <wp:wrapNone/>
                <wp:docPr id="2" name="Freeform 2"/>
                <wp:cNvGraphicFramePr/>
                <a:graphic xmlns:a="http://schemas.openxmlformats.org/drawingml/2006/main">
                  <a:graphicData uri="http://schemas.microsoft.com/office/word/2010/wordprocessingShape">
                    <wps:wsp>
                      <wps:cNvSpPr/>
                      <wps:spPr>
                        <a:xfrm flipH="1">
                          <a:off x="0" y="0"/>
                          <a:ext cx="10715625" cy="2090420"/>
                        </a:xfrm>
                        <a:custGeom>
                          <a:avLst/>
                          <a:gdLst/>
                          <a:ahLst/>
                          <a:cxnLst/>
                          <a:rect l="l" t="t" r="r" b="b"/>
                          <a:pathLst>
                            <a:path w="5969122" h="6488176">
                              <a:moveTo>
                                <a:pt x="5969121" y="0"/>
                              </a:moveTo>
                              <a:lnTo>
                                <a:pt x="0" y="0"/>
                              </a:lnTo>
                              <a:lnTo>
                                <a:pt x="0" y="6488175"/>
                              </a:lnTo>
                              <a:lnTo>
                                <a:pt x="5969121" y="6488175"/>
                              </a:lnTo>
                              <a:lnTo>
                                <a:pt x="5969121" y="0"/>
                              </a:lnTo>
                              <a:close/>
                            </a:path>
                          </a:pathLst>
                        </a:custGeom>
                        <a:blipFill>
                          <a:blip r:embed="rId8">
                            <a:alphaModFix amt="50000"/>
                            <a:extLst>
                              <a:ext uri="{96DAC541-7B7A-43D3-8B79-37D633B846F1}">
                                <asvg:svgBlip xmlns:asvg="http://schemas.microsoft.com/office/drawing/2016/SVG/main" r:embed="rId9"/>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086889C4" id="Freeform 2" o:spid="_x0000_s1026" style="position:absolute;margin-left:-3.75pt;margin-top:11.25pt;width:843.75pt;height:164.6p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5969122,64881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" path="m5969121,l,,,6488175r5969121,l5969121,xe" stroked="f">
                <v:fill r:id="rId10" o:title="" opacity=".5" recolor="t" rotate="t" type="frame"/>
                <v:path arrowok="t"/>
                <w10:wrap anchorx="page"/>
              </v:shape>
            </w:pict>
          </mc:Fallback>
        </mc:AlternateContent>
      </w:r>
    </w:p>
    <w:p w14:paraId="758203DE" w14:textId="49995EBA" w:rsidR="00CF6DFB" w:rsidRDefault="00CF6DFB" w:rsidP="001D110A">
      <w:pPr>
        <w:spacing w:after="0"/>
        <w:jc w:val="center"/>
        <w:rPr>
          <w:rFonts w:ascii="Arial" w:hAnsi="Arial" w:cs="Arial"/>
          <w:b/>
          <w:bCs/>
          <w:lang w:val="en"/>
        </w:rPr>
      </w:pPr>
    </w:p>
    <w:p w14:paraId="57B6B406" w14:textId="1EA56B0B" w:rsidR="00FB074D" w:rsidRDefault="004870CB" w:rsidP="001D110A">
      <w:pPr>
        <w:spacing w:after="0"/>
        <w:jc w:val="center"/>
        <w:rPr>
          <w:rFonts w:ascii="Arial" w:hAnsi="Arial" w:cs="Arial"/>
          <w:b/>
          <w:bCs/>
          <w:lang w:val="en"/>
        </w:rPr>
      </w:pPr>
      <w:r>
        <w:rPr>
          <w:rFonts w:ascii="Arial" w:hAnsi="Arial" w:cs="Arial"/>
          <w:b/>
          <w:bCs/>
          <w:lang w:val="en"/>
        </w:rPr>
        <w:t xml:space="preserve">LLR </w:t>
      </w:r>
      <w:r w:rsidR="0030437B" w:rsidRPr="00257A34">
        <w:rPr>
          <w:rFonts w:ascii="Arial" w:hAnsi="Arial" w:cs="Arial"/>
          <w:b/>
          <w:bCs/>
          <w:lang w:val="en"/>
        </w:rPr>
        <w:t>Learning</w:t>
      </w:r>
      <w:r w:rsidR="00FB074D" w:rsidRPr="00257A34">
        <w:rPr>
          <w:rFonts w:ascii="Arial" w:hAnsi="Arial" w:cs="Arial"/>
          <w:b/>
          <w:bCs/>
          <w:lang w:val="en"/>
        </w:rPr>
        <w:t xml:space="preserve"> </w:t>
      </w:r>
      <w:r w:rsidR="0030437B" w:rsidRPr="00257A34">
        <w:rPr>
          <w:rFonts w:ascii="Arial" w:hAnsi="Arial" w:cs="Arial"/>
          <w:b/>
          <w:bCs/>
          <w:lang w:val="en"/>
        </w:rPr>
        <w:t>Disability and Autism</w:t>
      </w:r>
      <w:r w:rsidR="0038116F" w:rsidRPr="00257A34">
        <w:rPr>
          <w:rFonts w:ascii="Arial" w:hAnsi="Arial" w:cs="Arial"/>
          <w:b/>
          <w:bCs/>
          <w:lang w:val="en"/>
        </w:rPr>
        <w:t xml:space="preserve"> </w:t>
      </w:r>
      <w:r>
        <w:rPr>
          <w:rFonts w:ascii="Arial" w:hAnsi="Arial" w:cs="Arial"/>
          <w:b/>
          <w:bCs/>
          <w:lang w:val="en"/>
        </w:rPr>
        <w:t>Collaborative</w:t>
      </w:r>
    </w:p>
    <w:p w14:paraId="0F2D1FCE" w14:textId="56052198" w:rsidR="004870CB" w:rsidRDefault="004870CB" w:rsidP="00CF6DFB">
      <w:pPr>
        <w:spacing w:after="0"/>
        <w:jc w:val="right"/>
        <w:rPr>
          <w:rFonts w:ascii="Arial" w:hAnsi="Arial" w:cs="Arial"/>
          <w:b/>
          <w:bCs/>
          <w:lang w:val="en"/>
        </w:rPr>
      </w:pPr>
    </w:p>
    <w:p w14:paraId="16E1485E" w14:textId="77777777" w:rsidR="004870CB" w:rsidRPr="004870CB" w:rsidRDefault="004870CB" w:rsidP="004870CB">
      <w:pPr>
        <w:spacing w:after="0"/>
        <w:jc w:val="center"/>
        <w:rPr>
          <w:rFonts w:ascii="Arial" w:hAnsi="Arial" w:cs="Arial"/>
          <w:b/>
          <w:bCs/>
          <w:lang w:val="en"/>
        </w:rPr>
      </w:pPr>
      <w:r w:rsidRPr="004870CB">
        <w:rPr>
          <w:rFonts w:ascii="Arial" w:hAnsi="Arial" w:cs="Arial"/>
          <w:b/>
          <w:bCs/>
          <w:lang w:val="en"/>
        </w:rPr>
        <w:t xml:space="preserve">Adult Dynamic Support Pathway (DSP) </w:t>
      </w:r>
    </w:p>
    <w:p w14:paraId="4E61BECB" w14:textId="77777777" w:rsidR="004870CB" w:rsidRDefault="004870CB" w:rsidP="004270D8">
      <w:pPr>
        <w:spacing w:after="0"/>
        <w:jc w:val="center"/>
        <w:rPr>
          <w:rFonts w:ascii="Arial" w:hAnsi="Arial" w:cs="Arial"/>
          <w:b/>
          <w:bCs/>
          <w:lang w:val="en"/>
        </w:rPr>
      </w:pPr>
    </w:p>
    <w:p w14:paraId="50659A75" w14:textId="77777777" w:rsidR="0032664C" w:rsidRPr="00257A34" w:rsidRDefault="0032664C" w:rsidP="0032664C">
      <w:pPr>
        <w:spacing w:after="0"/>
        <w:jc w:val="center"/>
        <w:rPr>
          <w:rFonts w:ascii="Arial" w:hAnsi="Arial" w:cs="Arial"/>
          <w:b/>
          <w:bCs/>
          <w:sz w:val="8"/>
          <w:szCs w:val="8"/>
          <w:lang w:val="en"/>
        </w:rPr>
      </w:pPr>
    </w:p>
    <w:p w14:paraId="4D3471A9" w14:textId="753AF21F" w:rsidR="00F72406" w:rsidRPr="004870CB" w:rsidRDefault="0038116F" w:rsidP="000838AF">
      <w:pPr>
        <w:spacing w:after="0"/>
        <w:rPr>
          <w:rFonts w:ascii="Arial" w:hAnsi="Arial" w:cs="Arial"/>
          <w:bCs/>
          <w:lang w:val="en"/>
        </w:rPr>
      </w:pPr>
      <w:r w:rsidRPr="004870CB">
        <w:rPr>
          <w:rFonts w:ascii="Arial" w:hAnsi="Arial" w:cs="Arial"/>
          <w:bCs/>
          <w:lang w:val="en"/>
        </w:rPr>
        <w:t>The Dynamic S</w:t>
      </w:r>
      <w:r w:rsidR="00F72406" w:rsidRPr="004870CB">
        <w:rPr>
          <w:rFonts w:ascii="Arial" w:hAnsi="Arial" w:cs="Arial"/>
          <w:bCs/>
          <w:lang w:val="en"/>
        </w:rPr>
        <w:t xml:space="preserve">upport </w:t>
      </w:r>
      <w:r w:rsidRPr="004870CB">
        <w:rPr>
          <w:rFonts w:ascii="Arial" w:hAnsi="Arial" w:cs="Arial"/>
          <w:bCs/>
          <w:lang w:val="en"/>
        </w:rPr>
        <w:t>Pathway (DSP</w:t>
      </w:r>
      <w:r w:rsidR="00F72406" w:rsidRPr="004870CB">
        <w:rPr>
          <w:rFonts w:ascii="Arial" w:hAnsi="Arial" w:cs="Arial"/>
          <w:bCs/>
          <w:lang w:val="en"/>
        </w:rPr>
        <w:t xml:space="preserve">) is a </w:t>
      </w:r>
      <w:r w:rsidRPr="004870CB">
        <w:rPr>
          <w:rFonts w:ascii="Arial" w:hAnsi="Arial" w:cs="Arial"/>
          <w:bCs/>
          <w:lang w:val="en"/>
        </w:rPr>
        <w:t>pathway</w:t>
      </w:r>
      <w:r w:rsidR="00F72406" w:rsidRPr="004870CB">
        <w:rPr>
          <w:rFonts w:ascii="Arial" w:hAnsi="Arial" w:cs="Arial"/>
          <w:bCs/>
          <w:lang w:val="en"/>
        </w:rPr>
        <w:t xml:space="preserve"> developed to </w:t>
      </w:r>
      <w:r w:rsidR="0032664C" w:rsidRPr="004870CB">
        <w:rPr>
          <w:rFonts w:ascii="Arial" w:hAnsi="Arial" w:cs="Arial"/>
          <w:bCs/>
          <w:lang w:val="en"/>
        </w:rPr>
        <w:t>provide support for individuals</w:t>
      </w:r>
      <w:r w:rsidR="00F72406" w:rsidRPr="004870CB">
        <w:rPr>
          <w:rFonts w:ascii="Arial" w:hAnsi="Arial" w:cs="Arial"/>
          <w:bCs/>
          <w:lang w:val="en"/>
        </w:rPr>
        <w:t xml:space="preserve"> with a </w:t>
      </w:r>
      <w:r w:rsidR="006617B8" w:rsidRPr="004870CB">
        <w:rPr>
          <w:rFonts w:ascii="Arial" w:hAnsi="Arial" w:cs="Arial"/>
          <w:bCs/>
          <w:lang w:val="en"/>
        </w:rPr>
        <w:t>L</w:t>
      </w:r>
      <w:r w:rsidR="00F72406" w:rsidRPr="004870CB">
        <w:rPr>
          <w:rFonts w:ascii="Arial" w:hAnsi="Arial" w:cs="Arial"/>
          <w:bCs/>
          <w:lang w:val="en"/>
        </w:rPr>
        <w:t xml:space="preserve">earning </w:t>
      </w:r>
      <w:r w:rsidR="006617B8" w:rsidRPr="004870CB">
        <w:rPr>
          <w:rFonts w:ascii="Arial" w:hAnsi="Arial" w:cs="Arial"/>
          <w:bCs/>
          <w:lang w:val="en"/>
        </w:rPr>
        <w:t>D</w:t>
      </w:r>
      <w:r w:rsidR="00F72406" w:rsidRPr="004870CB">
        <w:rPr>
          <w:rFonts w:ascii="Arial" w:hAnsi="Arial" w:cs="Arial"/>
          <w:bCs/>
          <w:lang w:val="en"/>
        </w:rPr>
        <w:t>isability</w:t>
      </w:r>
      <w:r w:rsidR="00ED0A97" w:rsidRPr="004870CB">
        <w:rPr>
          <w:rFonts w:ascii="Arial" w:hAnsi="Arial" w:cs="Arial"/>
          <w:bCs/>
          <w:lang w:val="en"/>
        </w:rPr>
        <w:t xml:space="preserve">, </w:t>
      </w:r>
      <w:r w:rsidR="006617B8" w:rsidRPr="004870CB">
        <w:rPr>
          <w:rFonts w:ascii="Arial" w:hAnsi="Arial" w:cs="Arial"/>
          <w:bCs/>
          <w:lang w:val="en"/>
        </w:rPr>
        <w:t>A</w:t>
      </w:r>
      <w:r w:rsidR="00ED0A97" w:rsidRPr="004870CB">
        <w:rPr>
          <w:rFonts w:ascii="Arial" w:hAnsi="Arial" w:cs="Arial"/>
          <w:bCs/>
          <w:lang w:val="en"/>
        </w:rPr>
        <w:t>utism or both</w:t>
      </w:r>
      <w:r w:rsidR="001C4E0D" w:rsidRPr="004870CB">
        <w:rPr>
          <w:rFonts w:ascii="Arial" w:hAnsi="Arial" w:cs="Arial"/>
          <w:bCs/>
          <w:lang w:val="en"/>
        </w:rPr>
        <w:t xml:space="preserve"> who are </w:t>
      </w:r>
      <w:r w:rsidR="0032664C" w:rsidRPr="004870CB">
        <w:rPr>
          <w:rFonts w:ascii="Arial" w:hAnsi="Arial" w:cs="Arial"/>
          <w:bCs/>
          <w:lang w:val="en"/>
        </w:rPr>
        <w:t>deteriorating in</w:t>
      </w:r>
      <w:r w:rsidRPr="004870CB">
        <w:rPr>
          <w:rFonts w:ascii="Arial" w:hAnsi="Arial" w:cs="Arial"/>
          <w:bCs/>
          <w:lang w:val="en"/>
        </w:rPr>
        <w:t xml:space="preserve"> their </w:t>
      </w:r>
      <w:r w:rsidR="00F37358" w:rsidRPr="004870CB">
        <w:rPr>
          <w:rFonts w:ascii="Arial" w:hAnsi="Arial" w:cs="Arial"/>
          <w:bCs/>
          <w:lang w:val="en"/>
        </w:rPr>
        <w:t xml:space="preserve">health and </w:t>
      </w:r>
      <w:r w:rsidRPr="004870CB">
        <w:rPr>
          <w:rFonts w:ascii="Arial" w:hAnsi="Arial" w:cs="Arial"/>
          <w:bCs/>
          <w:lang w:val="en"/>
        </w:rPr>
        <w:t xml:space="preserve">well-being whilst living in the community. The goal is to </w:t>
      </w:r>
      <w:r w:rsidR="0032664C" w:rsidRPr="004870CB">
        <w:rPr>
          <w:rFonts w:ascii="Arial" w:hAnsi="Arial" w:cs="Arial"/>
          <w:bCs/>
          <w:lang w:val="en"/>
        </w:rPr>
        <w:t>identify concerns</w:t>
      </w:r>
      <w:r w:rsidRPr="004870CB">
        <w:rPr>
          <w:rFonts w:ascii="Arial" w:hAnsi="Arial" w:cs="Arial"/>
          <w:bCs/>
          <w:lang w:val="en"/>
        </w:rPr>
        <w:t xml:space="preserve"> early and to be able to take steps to provide additional support </w:t>
      </w:r>
      <w:r w:rsidR="004870CB" w:rsidRPr="004870CB">
        <w:rPr>
          <w:rFonts w:ascii="Arial" w:hAnsi="Arial" w:cs="Arial"/>
          <w:bCs/>
          <w:lang w:val="en"/>
        </w:rPr>
        <w:t>to</w:t>
      </w:r>
      <w:r w:rsidRPr="004870CB">
        <w:rPr>
          <w:rFonts w:ascii="Arial" w:hAnsi="Arial" w:cs="Arial"/>
          <w:bCs/>
          <w:lang w:val="en"/>
        </w:rPr>
        <w:t xml:space="preserve"> prevent further deterioration</w:t>
      </w:r>
      <w:r w:rsidR="0032664C" w:rsidRPr="004870CB">
        <w:rPr>
          <w:rFonts w:ascii="Arial" w:hAnsi="Arial" w:cs="Arial"/>
          <w:bCs/>
          <w:lang w:val="en"/>
        </w:rPr>
        <w:t xml:space="preserve"> and any escalation, which may lead to a crisis</w:t>
      </w:r>
      <w:r w:rsidR="00A828DE">
        <w:rPr>
          <w:rFonts w:ascii="Arial" w:hAnsi="Arial" w:cs="Arial"/>
          <w:bCs/>
          <w:lang w:val="en"/>
        </w:rPr>
        <w:t xml:space="preserve"> and/or an admission to a mental health or learning disability hospital</w:t>
      </w:r>
      <w:r w:rsidR="0032664C" w:rsidRPr="004870CB">
        <w:rPr>
          <w:rFonts w:ascii="Arial" w:hAnsi="Arial" w:cs="Arial"/>
          <w:bCs/>
          <w:lang w:val="en"/>
        </w:rPr>
        <w:t>.</w:t>
      </w:r>
    </w:p>
    <w:p w14:paraId="2E242BCD" w14:textId="0C16AC55" w:rsidR="00856115" w:rsidRPr="004870CB" w:rsidRDefault="003B7DE2" w:rsidP="003B7DE2">
      <w:pPr>
        <w:tabs>
          <w:tab w:val="left" w:pos="6165"/>
        </w:tabs>
        <w:spacing w:after="0"/>
        <w:rPr>
          <w:rFonts w:ascii="Arial" w:hAnsi="Arial" w:cs="Arial"/>
          <w:bCs/>
          <w:lang w:val="en"/>
        </w:rPr>
      </w:pPr>
      <w:r>
        <w:rPr>
          <w:rFonts w:ascii="Arial" w:hAnsi="Arial" w:cs="Arial"/>
          <w:bCs/>
          <w:lang w:val="en"/>
        </w:rPr>
        <w:tab/>
      </w:r>
    </w:p>
    <w:p w14:paraId="1D0C1E10" w14:textId="7ED3A311" w:rsidR="00263077" w:rsidRPr="004870CB" w:rsidRDefault="00263077" w:rsidP="000838AF">
      <w:pPr>
        <w:spacing w:after="0"/>
        <w:rPr>
          <w:rFonts w:ascii="Arial" w:hAnsi="Arial" w:cs="Arial"/>
          <w:bCs/>
          <w:lang w:val="en"/>
        </w:rPr>
      </w:pPr>
      <w:r w:rsidRPr="004870CB">
        <w:rPr>
          <w:rFonts w:ascii="Arial" w:hAnsi="Arial" w:cs="Arial"/>
          <w:bCs/>
          <w:lang w:val="en"/>
        </w:rPr>
        <w:t>Inclusion Criteria:</w:t>
      </w:r>
    </w:p>
    <w:p w14:paraId="2695F726" w14:textId="5A902BDF" w:rsidR="00BF467A" w:rsidRPr="00BF467A" w:rsidRDefault="00F37358" w:rsidP="00C75A56">
      <w:pPr>
        <w:pStyle w:val="ListParagraph"/>
        <w:numPr>
          <w:ilvl w:val="0"/>
          <w:numId w:val="12"/>
        </w:numPr>
        <w:rPr>
          <w:rFonts w:ascii="Arial" w:hAnsi="Arial" w:cs="Arial"/>
        </w:rPr>
      </w:pPr>
      <w:r w:rsidRPr="00BF467A">
        <w:rPr>
          <w:rFonts w:ascii="Arial" w:hAnsi="Arial" w:cs="Arial"/>
        </w:rPr>
        <w:t>Adults</w:t>
      </w:r>
      <w:r w:rsidR="00F72406" w:rsidRPr="00BF467A">
        <w:rPr>
          <w:rFonts w:ascii="Arial" w:hAnsi="Arial" w:cs="Arial"/>
        </w:rPr>
        <w:t xml:space="preserve"> with a </w:t>
      </w:r>
      <w:r w:rsidR="006617B8" w:rsidRPr="00BF467A">
        <w:rPr>
          <w:rFonts w:ascii="Arial" w:hAnsi="Arial" w:cs="Arial"/>
        </w:rPr>
        <w:t>L</w:t>
      </w:r>
      <w:r w:rsidR="00F72406" w:rsidRPr="00BF467A">
        <w:rPr>
          <w:rFonts w:ascii="Arial" w:hAnsi="Arial" w:cs="Arial"/>
        </w:rPr>
        <w:t xml:space="preserve">earning </w:t>
      </w:r>
      <w:r w:rsidR="006617B8" w:rsidRPr="00BF467A">
        <w:rPr>
          <w:rFonts w:ascii="Arial" w:hAnsi="Arial" w:cs="Arial"/>
        </w:rPr>
        <w:t>D</w:t>
      </w:r>
      <w:r w:rsidR="00F72406" w:rsidRPr="00BF467A">
        <w:rPr>
          <w:rFonts w:ascii="Arial" w:hAnsi="Arial" w:cs="Arial"/>
        </w:rPr>
        <w:t>isability</w:t>
      </w:r>
      <w:r w:rsidR="0038116F" w:rsidRPr="00BF467A">
        <w:rPr>
          <w:rFonts w:ascii="Arial" w:hAnsi="Arial" w:cs="Arial"/>
        </w:rPr>
        <w:t xml:space="preserve">, </w:t>
      </w:r>
      <w:proofErr w:type="gramStart"/>
      <w:r w:rsidR="006617B8" w:rsidRPr="00BF467A">
        <w:rPr>
          <w:rFonts w:ascii="Arial" w:hAnsi="Arial" w:cs="Arial"/>
        </w:rPr>
        <w:t>A</w:t>
      </w:r>
      <w:r w:rsidR="0038116F" w:rsidRPr="00BF467A">
        <w:rPr>
          <w:rFonts w:ascii="Arial" w:hAnsi="Arial" w:cs="Arial"/>
        </w:rPr>
        <w:t>utism</w:t>
      </w:r>
      <w:proofErr w:type="gramEnd"/>
      <w:r w:rsidR="0038116F" w:rsidRPr="00BF467A">
        <w:rPr>
          <w:rFonts w:ascii="Arial" w:hAnsi="Arial" w:cs="Arial"/>
        </w:rPr>
        <w:t xml:space="preserve"> or both</w:t>
      </w:r>
      <w:r w:rsidR="00BF467A" w:rsidRPr="00BF467A">
        <w:rPr>
          <w:rFonts w:ascii="Arial" w:hAnsi="Arial" w:cs="Arial"/>
        </w:rPr>
        <w:t>.</w:t>
      </w:r>
      <w:r w:rsidR="00BF467A" w:rsidRPr="00BF467A">
        <w:rPr>
          <w:rFonts w:ascii="Arial" w:eastAsiaTheme="minorEastAsia" w:hAnsi="Arial" w:cs="Arial"/>
        </w:rPr>
        <w:t xml:space="preserve"> </w:t>
      </w:r>
      <w:r w:rsidR="00BF467A" w:rsidRPr="00BF467A">
        <w:rPr>
          <w:rFonts w:ascii="Arial" w:hAnsi="Arial" w:cs="Arial"/>
        </w:rPr>
        <w:t>This diagnosis must be confirmed, and evidence of this confirmation should be included within the referral form. Unfortunately at this time the pathway will not be able to accept referrals for individuals without this diagnosis.</w:t>
      </w:r>
    </w:p>
    <w:p w14:paraId="4A4AA3B5" w14:textId="3FC7F776" w:rsidR="007D1EE7" w:rsidRPr="004870CB" w:rsidRDefault="006749B9" w:rsidP="000838AF">
      <w:pPr>
        <w:pStyle w:val="ListParagraph"/>
        <w:numPr>
          <w:ilvl w:val="0"/>
          <w:numId w:val="12"/>
        </w:numPr>
        <w:spacing w:after="0"/>
        <w:rPr>
          <w:rFonts w:ascii="Arial" w:hAnsi="Arial" w:cs="Arial"/>
          <w:b/>
        </w:rPr>
      </w:pPr>
      <w:r w:rsidRPr="006749B9">
        <w:rPr>
          <w:rFonts w:ascii="Arial" w:hAnsi="Arial" w:cs="Arial"/>
        </w:rPr>
        <w:t>The person being referred should also be living within Leicestershire and have either a GP surgery that falls within the responsibility of a Leicester</w:t>
      </w:r>
      <w:r>
        <w:rPr>
          <w:rFonts w:ascii="Arial" w:hAnsi="Arial" w:cs="Arial"/>
        </w:rPr>
        <w:t xml:space="preserve">, Leicestershire and Rutland ICB </w:t>
      </w:r>
      <w:r w:rsidRPr="006749B9">
        <w:rPr>
          <w:rFonts w:ascii="Arial" w:hAnsi="Arial" w:cs="Arial"/>
        </w:rPr>
        <w:t xml:space="preserve">or a home address that falls within the responsibility of a Leicestershire </w:t>
      </w:r>
      <w:r>
        <w:rPr>
          <w:rFonts w:ascii="Arial" w:hAnsi="Arial" w:cs="Arial"/>
        </w:rPr>
        <w:t>L</w:t>
      </w:r>
      <w:r w:rsidRPr="006749B9">
        <w:rPr>
          <w:rFonts w:ascii="Arial" w:hAnsi="Arial" w:cs="Arial"/>
        </w:rPr>
        <w:t xml:space="preserve">ocal </w:t>
      </w:r>
      <w:r>
        <w:rPr>
          <w:rFonts w:ascii="Arial" w:hAnsi="Arial" w:cs="Arial"/>
        </w:rPr>
        <w:t>A</w:t>
      </w:r>
      <w:r w:rsidRPr="006749B9">
        <w:rPr>
          <w:rFonts w:ascii="Arial" w:hAnsi="Arial" w:cs="Arial"/>
        </w:rPr>
        <w:t>uthority</w:t>
      </w:r>
      <w:r>
        <w:rPr>
          <w:rFonts w:ascii="Arial" w:hAnsi="Arial" w:cs="Arial"/>
        </w:rPr>
        <w:t>.</w:t>
      </w:r>
    </w:p>
    <w:p w14:paraId="543C9B9F" w14:textId="19AE5480" w:rsidR="00F72406" w:rsidRPr="004870CB" w:rsidRDefault="007D1EE7" w:rsidP="000838AF">
      <w:pPr>
        <w:pStyle w:val="ListParagraph"/>
        <w:numPr>
          <w:ilvl w:val="0"/>
          <w:numId w:val="12"/>
        </w:numPr>
        <w:spacing w:after="0"/>
        <w:rPr>
          <w:rFonts w:ascii="Arial" w:hAnsi="Arial" w:cs="Arial"/>
          <w:b/>
        </w:rPr>
      </w:pPr>
      <w:r w:rsidRPr="004870CB">
        <w:rPr>
          <w:rFonts w:ascii="Arial" w:hAnsi="Arial" w:cs="Arial"/>
        </w:rPr>
        <w:t>Individuals</w:t>
      </w:r>
      <w:r w:rsidR="00551E8F" w:rsidRPr="004870CB">
        <w:rPr>
          <w:rFonts w:ascii="Arial" w:hAnsi="Arial" w:cs="Arial"/>
        </w:rPr>
        <w:t xml:space="preserve"> fully or partially health funded </w:t>
      </w:r>
      <w:r w:rsidR="00263077" w:rsidRPr="004870CB">
        <w:rPr>
          <w:rFonts w:ascii="Arial" w:hAnsi="Arial" w:cs="Arial"/>
        </w:rPr>
        <w:t xml:space="preserve">(117) </w:t>
      </w:r>
      <w:r w:rsidR="00551E8F" w:rsidRPr="004870CB">
        <w:rPr>
          <w:rFonts w:ascii="Arial" w:hAnsi="Arial" w:cs="Arial"/>
        </w:rPr>
        <w:t xml:space="preserve">in </w:t>
      </w:r>
      <w:r w:rsidR="00E21E7D" w:rsidRPr="004870CB">
        <w:rPr>
          <w:rFonts w:ascii="Arial" w:hAnsi="Arial" w:cs="Arial"/>
        </w:rPr>
        <w:t xml:space="preserve">an </w:t>
      </w:r>
      <w:r w:rsidR="00551E8F" w:rsidRPr="004870CB">
        <w:rPr>
          <w:rFonts w:ascii="Arial" w:hAnsi="Arial" w:cs="Arial"/>
        </w:rPr>
        <w:t>out of area placement</w:t>
      </w:r>
      <w:r w:rsidRPr="004870CB">
        <w:rPr>
          <w:rFonts w:ascii="Arial" w:hAnsi="Arial" w:cs="Arial"/>
        </w:rPr>
        <w:t xml:space="preserve"> can still be referred to </w:t>
      </w:r>
      <w:r w:rsidR="00263077" w:rsidRPr="004870CB">
        <w:rPr>
          <w:rFonts w:ascii="Arial" w:hAnsi="Arial" w:cs="Arial"/>
        </w:rPr>
        <w:t xml:space="preserve">the LLR DSP if it </w:t>
      </w:r>
      <w:r w:rsidR="00BF467A">
        <w:rPr>
          <w:rFonts w:ascii="Arial" w:hAnsi="Arial" w:cs="Arial"/>
        </w:rPr>
        <w:t xml:space="preserve">is </w:t>
      </w:r>
      <w:r w:rsidR="00263077" w:rsidRPr="004870CB">
        <w:rPr>
          <w:rFonts w:ascii="Arial" w:hAnsi="Arial" w:cs="Arial"/>
        </w:rPr>
        <w:t>thought that the level of risk/deterioration requires the individuals to have a red rating and a</w:t>
      </w:r>
      <w:r w:rsidR="00BF467A">
        <w:rPr>
          <w:rFonts w:ascii="Arial" w:hAnsi="Arial" w:cs="Arial"/>
        </w:rPr>
        <w:t>n urgent</w:t>
      </w:r>
      <w:r w:rsidR="00263077" w:rsidRPr="004870CB">
        <w:rPr>
          <w:rFonts w:ascii="Arial" w:hAnsi="Arial" w:cs="Arial"/>
        </w:rPr>
        <w:t xml:space="preserve"> CTR is required.</w:t>
      </w:r>
    </w:p>
    <w:p w14:paraId="39E593C0" w14:textId="5BC09F44" w:rsidR="009F12EA" w:rsidRPr="004870CB" w:rsidRDefault="009F12EA" w:rsidP="009F12EA">
      <w:pPr>
        <w:spacing w:after="0"/>
        <w:rPr>
          <w:rFonts w:ascii="Arial" w:hAnsi="Arial" w:cs="Arial"/>
          <w:b/>
        </w:rPr>
      </w:pPr>
    </w:p>
    <w:p w14:paraId="11708F14" w14:textId="1BCA6B73" w:rsidR="009F12EA" w:rsidRPr="004870CB" w:rsidRDefault="00263077" w:rsidP="009F12EA">
      <w:pPr>
        <w:spacing w:after="0"/>
        <w:rPr>
          <w:rFonts w:ascii="Arial" w:hAnsi="Arial" w:cs="Arial"/>
          <w:bCs/>
        </w:rPr>
      </w:pPr>
      <w:r w:rsidRPr="004870CB">
        <w:rPr>
          <w:rFonts w:ascii="Arial" w:hAnsi="Arial" w:cs="Arial"/>
          <w:bCs/>
        </w:rPr>
        <w:t xml:space="preserve">Dynamic support systems and processes rely on effective partnership working between health, local authorities, </w:t>
      </w:r>
      <w:proofErr w:type="gramStart"/>
      <w:r w:rsidRPr="004870CB">
        <w:rPr>
          <w:rFonts w:ascii="Arial" w:hAnsi="Arial" w:cs="Arial"/>
          <w:bCs/>
        </w:rPr>
        <w:t>education</w:t>
      </w:r>
      <w:proofErr w:type="gramEnd"/>
      <w:r w:rsidRPr="004870CB">
        <w:rPr>
          <w:rFonts w:ascii="Arial" w:hAnsi="Arial" w:cs="Arial"/>
          <w:bCs/>
        </w:rPr>
        <w:t xml:space="preserve"> and social care partners.</w:t>
      </w:r>
    </w:p>
    <w:p w14:paraId="454EB4D7" w14:textId="42E3E6CC" w:rsidR="000340BC" w:rsidRPr="004870CB" w:rsidRDefault="00257A34" w:rsidP="009F12EA">
      <w:pPr>
        <w:spacing w:after="0"/>
        <w:rPr>
          <w:rFonts w:ascii="Arial" w:hAnsi="Arial" w:cs="Arial"/>
          <w:bCs/>
        </w:rPr>
      </w:pPr>
      <w:r w:rsidRPr="004870CB">
        <w:rPr>
          <w:rFonts w:ascii="Arial" w:hAnsi="Arial" w:cs="Arial"/>
          <w:bCs/>
        </w:rPr>
        <w:t>Please r</w:t>
      </w:r>
      <w:r w:rsidR="000340BC" w:rsidRPr="004870CB">
        <w:rPr>
          <w:rFonts w:ascii="Arial" w:hAnsi="Arial" w:cs="Arial"/>
          <w:bCs/>
        </w:rPr>
        <w:t>efer to DSP if one agency is not able to meet all needs and wants multi-agency input</w:t>
      </w:r>
      <w:r w:rsidRPr="004870CB">
        <w:rPr>
          <w:rFonts w:ascii="Arial" w:hAnsi="Arial" w:cs="Arial"/>
          <w:bCs/>
        </w:rPr>
        <w:t>.</w:t>
      </w:r>
    </w:p>
    <w:p w14:paraId="3C19F381" w14:textId="77777777" w:rsidR="007514DE" w:rsidRPr="004870CB" w:rsidRDefault="007514DE" w:rsidP="009F12EA">
      <w:pPr>
        <w:spacing w:after="0"/>
        <w:rPr>
          <w:rFonts w:ascii="Arial" w:hAnsi="Arial" w:cs="Arial"/>
          <w:bCs/>
        </w:rPr>
      </w:pPr>
    </w:p>
    <w:p w14:paraId="110B8CB5" w14:textId="64C20305" w:rsidR="009A71C5" w:rsidRPr="009A71C5" w:rsidRDefault="007514DE" w:rsidP="009A71C5">
      <w:pPr>
        <w:numPr>
          <w:ilvl w:val="0"/>
          <w:numId w:val="26"/>
        </w:numPr>
        <w:spacing w:after="0"/>
        <w:rPr>
          <w:rFonts w:ascii="Arial" w:hAnsi="Arial" w:cs="Arial"/>
          <w:bCs/>
        </w:rPr>
      </w:pPr>
      <w:r w:rsidRPr="007514DE">
        <w:rPr>
          <w:rFonts w:ascii="Arial" w:hAnsi="Arial" w:cs="Arial"/>
          <w:bCs/>
        </w:rPr>
        <w:t xml:space="preserve">When you make a </w:t>
      </w:r>
      <w:r w:rsidRPr="004870CB">
        <w:rPr>
          <w:rFonts w:ascii="Arial" w:hAnsi="Arial" w:cs="Arial"/>
          <w:bCs/>
        </w:rPr>
        <w:t>referral,</w:t>
      </w:r>
      <w:r w:rsidRPr="007514DE">
        <w:rPr>
          <w:rFonts w:ascii="Arial" w:hAnsi="Arial" w:cs="Arial"/>
          <w:bCs/>
        </w:rPr>
        <w:t xml:space="preserve"> you will be asked to recommend/suggest the risk rating of the individual</w:t>
      </w:r>
      <w:r w:rsidR="00BF467A">
        <w:rPr>
          <w:rFonts w:ascii="Arial" w:hAnsi="Arial" w:cs="Arial"/>
          <w:bCs/>
        </w:rPr>
        <w:t>’</w:t>
      </w:r>
      <w:r w:rsidRPr="007514DE">
        <w:rPr>
          <w:rFonts w:ascii="Arial" w:hAnsi="Arial" w:cs="Arial"/>
          <w:bCs/>
        </w:rPr>
        <w:t>s current situation. In simple terms this is also a question around the urgency of the situation.</w:t>
      </w:r>
      <w:r w:rsidR="009A71C5" w:rsidRPr="009A71C5">
        <w:rPr>
          <w:rFonts w:ascii="Arial" w:hAnsi="Arial" w:cs="Arial"/>
          <w:bCs/>
        </w:rPr>
        <w:t xml:space="preserve"> The individual will move between the cohorts as their situation changes</w:t>
      </w:r>
      <w:r w:rsidR="00736623">
        <w:rPr>
          <w:rFonts w:ascii="Arial" w:hAnsi="Arial" w:cs="Arial"/>
          <w:bCs/>
        </w:rPr>
        <w:t>.</w:t>
      </w:r>
    </w:p>
    <w:p w14:paraId="6367A111" w14:textId="77777777" w:rsidR="007514DE" w:rsidRPr="007514DE" w:rsidRDefault="007514DE" w:rsidP="007514DE">
      <w:pPr>
        <w:spacing w:after="0"/>
        <w:ind w:left="720"/>
        <w:rPr>
          <w:rFonts w:ascii="Arial" w:hAnsi="Arial" w:cs="Arial"/>
          <w:bCs/>
        </w:rPr>
      </w:pPr>
    </w:p>
    <w:p w14:paraId="313BD5B2" w14:textId="02821CCC" w:rsidR="007514DE" w:rsidRDefault="007514DE" w:rsidP="007514DE">
      <w:pPr>
        <w:numPr>
          <w:ilvl w:val="0"/>
          <w:numId w:val="26"/>
        </w:numPr>
        <w:spacing w:after="0"/>
        <w:rPr>
          <w:rFonts w:ascii="Arial" w:hAnsi="Arial" w:cs="Arial"/>
          <w:bCs/>
        </w:rPr>
      </w:pPr>
      <w:r w:rsidRPr="007514DE">
        <w:rPr>
          <w:rFonts w:ascii="Arial" w:hAnsi="Arial" w:cs="Arial"/>
          <w:bCs/>
        </w:rPr>
        <w:t xml:space="preserve">Ideally the individual will access the DSP as amber and be discharged from the DSP as </w:t>
      </w:r>
      <w:r w:rsidR="009A71C5">
        <w:rPr>
          <w:rFonts w:ascii="Arial" w:hAnsi="Arial" w:cs="Arial"/>
          <w:bCs/>
        </w:rPr>
        <w:t>green</w:t>
      </w:r>
      <w:r w:rsidRPr="007514DE">
        <w:rPr>
          <w:rFonts w:ascii="Arial" w:hAnsi="Arial" w:cs="Arial"/>
          <w:bCs/>
        </w:rPr>
        <w:t xml:space="preserve"> (deteriorating well-being has been addressed and any impending crisis avoided)</w:t>
      </w:r>
      <w:r w:rsidR="009A71C5">
        <w:rPr>
          <w:rFonts w:ascii="Arial" w:hAnsi="Arial" w:cs="Arial"/>
          <w:bCs/>
        </w:rPr>
        <w:t xml:space="preserve">. A new ‘green’ cohort has been added as a ‘step down’ from the DSP. </w:t>
      </w:r>
    </w:p>
    <w:p w14:paraId="1BD77C38" w14:textId="01D0AE6D" w:rsidR="009A71C5" w:rsidRDefault="009A71C5" w:rsidP="009A71C5">
      <w:pPr>
        <w:pStyle w:val="ListParagraph"/>
        <w:spacing w:after="0"/>
        <w:rPr>
          <w:rFonts w:ascii="Arial" w:hAnsi="Arial" w:cs="Arial"/>
          <w:bCs/>
        </w:rPr>
      </w:pPr>
    </w:p>
    <w:p w14:paraId="0EED828A" w14:textId="2EF35FF6" w:rsidR="007514DE" w:rsidRDefault="009A71C5" w:rsidP="00CE101D">
      <w:pPr>
        <w:numPr>
          <w:ilvl w:val="0"/>
          <w:numId w:val="26"/>
        </w:numPr>
        <w:spacing w:after="0"/>
        <w:rPr>
          <w:rFonts w:ascii="Arial" w:hAnsi="Arial" w:cs="Arial"/>
          <w:bCs/>
        </w:rPr>
      </w:pPr>
      <w:r w:rsidRPr="009A71C5">
        <w:rPr>
          <w:rFonts w:ascii="Arial" w:hAnsi="Arial" w:cs="Arial"/>
          <w:bCs/>
        </w:rPr>
        <w:t>Once the decision has been taken that multi-agency meetings (MAMs) are no longer required the individual will be moved to the green cohort for two months. During this time a new referral to the DSP will not be required if the well-b</w:t>
      </w:r>
      <w:r>
        <w:rPr>
          <w:rFonts w:ascii="Arial" w:hAnsi="Arial" w:cs="Arial"/>
          <w:bCs/>
        </w:rPr>
        <w:t>e</w:t>
      </w:r>
      <w:r w:rsidRPr="009A71C5">
        <w:rPr>
          <w:rFonts w:ascii="Arial" w:hAnsi="Arial" w:cs="Arial"/>
          <w:bCs/>
        </w:rPr>
        <w:t>ing of the individual should deteriorate again.</w:t>
      </w:r>
      <w:r>
        <w:rPr>
          <w:rFonts w:ascii="Arial" w:hAnsi="Arial" w:cs="Arial"/>
          <w:bCs/>
        </w:rPr>
        <w:t xml:space="preserve"> They can simply be moved to the amber o</w:t>
      </w:r>
      <w:r w:rsidR="00BF467A">
        <w:rPr>
          <w:rFonts w:ascii="Arial" w:hAnsi="Arial" w:cs="Arial"/>
          <w:bCs/>
        </w:rPr>
        <w:t>r</w:t>
      </w:r>
      <w:r>
        <w:rPr>
          <w:rFonts w:ascii="Arial" w:hAnsi="Arial" w:cs="Arial"/>
          <w:bCs/>
        </w:rPr>
        <w:t xml:space="preserve"> </w:t>
      </w:r>
      <w:r w:rsidR="00BF467A">
        <w:rPr>
          <w:rFonts w:ascii="Arial" w:hAnsi="Arial" w:cs="Arial"/>
          <w:bCs/>
        </w:rPr>
        <w:t>red cohort and the associated linked processes re-commenced.</w:t>
      </w:r>
    </w:p>
    <w:p w14:paraId="2136B826" w14:textId="77777777" w:rsidR="009A71C5" w:rsidRPr="009A71C5" w:rsidRDefault="009A71C5" w:rsidP="009A71C5">
      <w:pPr>
        <w:spacing w:after="0"/>
        <w:ind w:left="720"/>
        <w:rPr>
          <w:rFonts w:ascii="Arial" w:hAnsi="Arial" w:cs="Arial"/>
          <w:bCs/>
        </w:rPr>
      </w:pPr>
    </w:p>
    <w:p w14:paraId="66543003" w14:textId="739EE565" w:rsidR="007514DE" w:rsidRPr="004870CB" w:rsidRDefault="007514DE" w:rsidP="007514DE">
      <w:pPr>
        <w:numPr>
          <w:ilvl w:val="0"/>
          <w:numId w:val="26"/>
        </w:numPr>
        <w:spacing w:after="0"/>
        <w:rPr>
          <w:rFonts w:ascii="Arial" w:hAnsi="Arial" w:cs="Arial"/>
          <w:bCs/>
        </w:rPr>
      </w:pPr>
      <w:r w:rsidRPr="007514DE">
        <w:rPr>
          <w:rFonts w:ascii="Arial" w:hAnsi="Arial" w:cs="Arial"/>
          <w:bCs/>
        </w:rPr>
        <w:t xml:space="preserve">If the agreed actions </w:t>
      </w:r>
      <w:r w:rsidRPr="004870CB">
        <w:rPr>
          <w:rFonts w:ascii="Arial" w:hAnsi="Arial" w:cs="Arial"/>
          <w:bCs/>
        </w:rPr>
        <w:t xml:space="preserve">at the multi-agency meeting </w:t>
      </w:r>
      <w:r w:rsidRPr="007514DE">
        <w:rPr>
          <w:rFonts w:ascii="Arial" w:hAnsi="Arial" w:cs="Arial"/>
          <w:bCs/>
        </w:rPr>
        <w:t xml:space="preserve">do not meet need or cannot be delivered and crisis is not avoided the individual will be escalated to the ‘red’ cohort and a Care </w:t>
      </w:r>
      <w:r w:rsidRPr="004870CB">
        <w:rPr>
          <w:rFonts w:ascii="Arial" w:hAnsi="Arial" w:cs="Arial"/>
          <w:bCs/>
        </w:rPr>
        <w:t>and Treatment</w:t>
      </w:r>
      <w:r w:rsidRPr="007514DE">
        <w:rPr>
          <w:rFonts w:ascii="Arial" w:hAnsi="Arial" w:cs="Arial"/>
          <w:bCs/>
        </w:rPr>
        <w:t xml:space="preserve"> Review will be arranged.</w:t>
      </w:r>
    </w:p>
    <w:p w14:paraId="31D33A1F" w14:textId="77777777" w:rsidR="007514DE" w:rsidRPr="004870CB" w:rsidRDefault="007514DE" w:rsidP="007514DE">
      <w:pPr>
        <w:spacing w:after="0"/>
        <w:ind w:left="720"/>
        <w:rPr>
          <w:rFonts w:ascii="Arial" w:hAnsi="Arial" w:cs="Arial"/>
          <w:bCs/>
        </w:rPr>
      </w:pPr>
    </w:p>
    <w:p w14:paraId="5F81D272" w14:textId="32F618BA" w:rsidR="007514DE" w:rsidRDefault="007514DE" w:rsidP="007514DE">
      <w:pPr>
        <w:numPr>
          <w:ilvl w:val="0"/>
          <w:numId w:val="26"/>
        </w:numPr>
        <w:spacing w:after="0"/>
        <w:rPr>
          <w:rFonts w:ascii="Arial" w:hAnsi="Arial" w:cs="Arial"/>
          <w:bCs/>
        </w:rPr>
      </w:pPr>
      <w:r w:rsidRPr="007514DE">
        <w:rPr>
          <w:rFonts w:ascii="Arial" w:hAnsi="Arial" w:cs="Arial"/>
          <w:bCs/>
        </w:rPr>
        <w:t>If admitted the individual will remain on the DSR (new minimum standard) in the blue cohort and immediately post discharge will be moved back to the amber section</w:t>
      </w:r>
      <w:r w:rsidR="00736623">
        <w:rPr>
          <w:rFonts w:ascii="Arial" w:hAnsi="Arial" w:cs="Arial"/>
          <w:bCs/>
        </w:rPr>
        <w:t>.</w:t>
      </w:r>
    </w:p>
    <w:p w14:paraId="755ED52E" w14:textId="77777777" w:rsidR="00866F61" w:rsidRDefault="00866F61" w:rsidP="00866F61">
      <w:pPr>
        <w:spacing w:after="0"/>
        <w:rPr>
          <w:rFonts w:ascii="Arial" w:hAnsi="Arial" w:cs="Arial"/>
          <w:bCs/>
        </w:rPr>
      </w:pPr>
    </w:p>
    <w:p w14:paraId="0F733D88" w14:textId="7F98D73C" w:rsidR="00866F61" w:rsidRDefault="00F72406" w:rsidP="00F72406">
      <w:pPr>
        <w:rPr>
          <w:rFonts w:ascii="Arial" w:hAnsi="Arial" w:cs="Arial"/>
        </w:rPr>
      </w:pPr>
      <w:r w:rsidRPr="004870CB">
        <w:rPr>
          <w:rFonts w:ascii="Arial" w:hAnsi="Arial" w:cs="Arial"/>
        </w:rPr>
        <w:t xml:space="preserve">Below </w:t>
      </w:r>
      <w:r w:rsidR="00C86F42" w:rsidRPr="004870CB">
        <w:rPr>
          <w:rFonts w:ascii="Arial" w:hAnsi="Arial" w:cs="Arial"/>
        </w:rPr>
        <w:t>are</w:t>
      </w:r>
      <w:r w:rsidRPr="004870CB">
        <w:rPr>
          <w:rFonts w:ascii="Arial" w:hAnsi="Arial" w:cs="Arial"/>
        </w:rPr>
        <w:t xml:space="preserve"> the agreed criteria for </w:t>
      </w:r>
      <w:r w:rsidR="0038116F" w:rsidRPr="004870CB">
        <w:rPr>
          <w:rFonts w:ascii="Arial" w:hAnsi="Arial" w:cs="Arial"/>
        </w:rPr>
        <w:t>referring an individual to the Dynamic Support Pathway.</w:t>
      </w:r>
    </w:p>
    <w:p w14:paraId="25861747" w14:textId="77777777" w:rsidR="004946DC" w:rsidRPr="004946DC" w:rsidRDefault="004946DC" w:rsidP="00F72406">
      <w:pPr>
        <w:rPr>
          <w:rFonts w:ascii="Arial" w:hAnsi="Arial" w:cs="Arial"/>
        </w:rPr>
      </w:pPr>
    </w:p>
    <w:tbl>
      <w:tblPr>
        <w:tblStyle w:val="TableGrid"/>
        <w:tblW w:w="14567" w:type="dxa"/>
        <w:jc w:val="center"/>
        <w:tblLook w:val="04A0" w:firstRow="1" w:lastRow="0" w:firstColumn="1" w:lastColumn="0" w:noHBand="0" w:noVBand="1"/>
      </w:tblPr>
      <w:tblGrid>
        <w:gridCol w:w="1405"/>
        <w:gridCol w:w="6500"/>
        <w:gridCol w:w="6662"/>
      </w:tblGrid>
      <w:tr w:rsidR="007274D7" w:rsidRPr="00257A34" w14:paraId="6EE82A3C" w14:textId="3214DAB7" w:rsidTr="00CF6DFB">
        <w:trPr>
          <w:trHeight w:val="385"/>
          <w:tblHeader/>
          <w:jc w:val="center"/>
        </w:trPr>
        <w:tc>
          <w:tcPr>
            <w:tcW w:w="1405" w:type="dxa"/>
          </w:tcPr>
          <w:p w14:paraId="4C4968DC" w14:textId="38818D9F" w:rsidR="007274D7" w:rsidRPr="00257A34" w:rsidRDefault="00FC0B78">
            <w:pPr>
              <w:rPr>
                <w:rFonts w:ascii="Arial" w:hAnsi="Arial" w:cs="Arial"/>
                <w:b/>
                <w:bCs/>
                <w:color w:val="000000" w:themeColor="text1"/>
                <w:lang w:val="en"/>
              </w:rPr>
            </w:pPr>
            <w:bookmarkStart w:id="0" w:name="_Hlk143616782"/>
            <w:r w:rsidRPr="00257A34">
              <w:rPr>
                <w:rFonts w:ascii="Arial" w:hAnsi="Arial" w:cs="Arial"/>
                <w:b/>
                <w:bCs/>
                <w:color w:val="000000" w:themeColor="text1"/>
                <w:lang w:val="en"/>
              </w:rPr>
              <w:t>Rating</w:t>
            </w:r>
          </w:p>
        </w:tc>
        <w:tc>
          <w:tcPr>
            <w:tcW w:w="6500" w:type="dxa"/>
          </w:tcPr>
          <w:p w14:paraId="755F951B" w14:textId="7E541CE8" w:rsidR="007274D7" w:rsidRPr="00257A34" w:rsidRDefault="007274D7" w:rsidP="0032664C">
            <w:pPr>
              <w:rPr>
                <w:rFonts w:ascii="Arial" w:hAnsi="Arial" w:cs="Arial"/>
                <w:b/>
                <w:bCs/>
                <w:lang w:val="en"/>
              </w:rPr>
            </w:pPr>
            <w:r w:rsidRPr="00257A34">
              <w:rPr>
                <w:rFonts w:ascii="Arial" w:hAnsi="Arial" w:cs="Arial"/>
                <w:b/>
                <w:bCs/>
                <w:lang w:val="en"/>
              </w:rPr>
              <w:t>Guidance notes regarding when to apply this rag rating</w:t>
            </w:r>
          </w:p>
        </w:tc>
        <w:tc>
          <w:tcPr>
            <w:tcW w:w="6662" w:type="dxa"/>
          </w:tcPr>
          <w:p w14:paraId="65175B8C" w14:textId="6F6DA1BE" w:rsidR="007274D7" w:rsidRPr="00257A34" w:rsidRDefault="007274D7" w:rsidP="0032664C">
            <w:pPr>
              <w:rPr>
                <w:rFonts w:ascii="Arial" w:hAnsi="Arial" w:cs="Arial"/>
                <w:b/>
                <w:bCs/>
                <w:lang w:val="en"/>
              </w:rPr>
            </w:pPr>
            <w:r w:rsidRPr="00257A34">
              <w:rPr>
                <w:rFonts w:ascii="Arial" w:hAnsi="Arial" w:cs="Arial"/>
                <w:b/>
                <w:bCs/>
                <w:lang w:val="en"/>
              </w:rPr>
              <w:t>Linked Processes</w:t>
            </w:r>
          </w:p>
        </w:tc>
      </w:tr>
      <w:bookmarkEnd w:id="0"/>
      <w:tr w:rsidR="007274D7" w:rsidRPr="00257A34" w14:paraId="607DB025" w14:textId="4C1FE51F" w:rsidTr="00CF6DFB">
        <w:trPr>
          <w:jc w:val="center"/>
        </w:trPr>
        <w:tc>
          <w:tcPr>
            <w:tcW w:w="1405" w:type="dxa"/>
            <w:shd w:val="clear" w:color="auto" w:fill="FFC000"/>
          </w:tcPr>
          <w:p w14:paraId="62B1A5AE" w14:textId="754940C0" w:rsidR="007274D7" w:rsidRPr="00257A34" w:rsidRDefault="007274D7">
            <w:pPr>
              <w:rPr>
                <w:rFonts w:ascii="Arial" w:hAnsi="Arial" w:cs="Arial"/>
                <w:color w:val="FF0000"/>
                <w:lang w:val="en"/>
              </w:rPr>
            </w:pPr>
          </w:p>
          <w:p w14:paraId="16460043" w14:textId="1684BD38" w:rsidR="007274D7" w:rsidRPr="00257A34" w:rsidRDefault="007274D7">
            <w:pPr>
              <w:rPr>
                <w:rFonts w:ascii="Arial" w:hAnsi="Arial" w:cs="Arial"/>
                <w:color w:val="FF0000"/>
                <w:lang w:val="en"/>
              </w:rPr>
            </w:pPr>
          </w:p>
          <w:p w14:paraId="7D5BCDA1" w14:textId="45EC93D9" w:rsidR="007274D7" w:rsidRPr="00257A34" w:rsidRDefault="007274D7">
            <w:pPr>
              <w:rPr>
                <w:rFonts w:ascii="Arial" w:hAnsi="Arial" w:cs="Arial"/>
                <w:color w:val="FF0000"/>
                <w:lang w:val="en"/>
              </w:rPr>
            </w:pPr>
          </w:p>
          <w:p w14:paraId="1FF0B723" w14:textId="70AE823E" w:rsidR="007274D7" w:rsidRPr="00257A34" w:rsidRDefault="007274D7">
            <w:pPr>
              <w:rPr>
                <w:rFonts w:ascii="Arial" w:hAnsi="Arial" w:cs="Arial"/>
                <w:lang w:val="en"/>
              </w:rPr>
            </w:pPr>
          </w:p>
          <w:p w14:paraId="71C77E21" w14:textId="0D3EB0B4" w:rsidR="007274D7" w:rsidRPr="00257A34" w:rsidRDefault="007274D7">
            <w:pPr>
              <w:rPr>
                <w:rFonts w:ascii="Arial" w:hAnsi="Arial" w:cs="Arial"/>
                <w:color w:val="FF0000"/>
                <w:lang w:val="en"/>
              </w:rPr>
            </w:pPr>
          </w:p>
          <w:p w14:paraId="717762DB" w14:textId="77777777" w:rsidR="007274D7" w:rsidRPr="00257A34" w:rsidRDefault="007274D7">
            <w:pPr>
              <w:rPr>
                <w:rFonts w:ascii="Arial" w:hAnsi="Arial" w:cs="Arial"/>
                <w:color w:val="FF0000"/>
                <w:lang w:val="en"/>
              </w:rPr>
            </w:pPr>
          </w:p>
          <w:p w14:paraId="03DC6EA6" w14:textId="1F3A763A" w:rsidR="007274D7" w:rsidRPr="00257A34" w:rsidRDefault="007274D7" w:rsidP="00AD64FE">
            <w:pPr>
              <w:jc w:val="center"/>
              <w:rPr>
                <w:rFonts w:ascii="Arial" w:hAnsi="Arial" w:cs="Arial"/>
                <w:b/>
                <w:bCs/>
                <w:color w:val="000000" w:themeColor="text1"/>
                <w:lang w:val="en"/>
              </w:rPr>
            </w:pPr>
            <w:r w:rsidRPr="00257A34">
              <w:rPr>
                <w:rFonts w:ascii="Arial" w:hAnsi="Arial" w:cs="Arial"/>
                <w:b/>
                <w:bCs/>
                <w:color w:val="000000" w:themeColor="text1"/>
                <w:lang w:val="en"/>
              </w:rPr>
              <w:t>Amber</w:t>
            </w:r>
          </w:p>
          <w:p w14:paraId="64FC7788" w14:textId="77777777" w:rsidR="007274D7" w:rsidRPr="00257A34" w:rsidRDefault="007274D7">
            <w:pPr>
              <w:rPr>
                <w:rFonts w:ascii="Arial" w:hAnsi="Arial" w:cs="Arial"/>
                <w:b/>
                <w:outline/>
                <w:color w:val="ED7D31" w:themeColor="accent2"/>
                <w:lang w:val="e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p w14:paraId="5D46D1D0" w14:textId="77777777" w:rsidR="007274D7" w:rsidRPr="00257A34" w:rsidRDefault="007274D7">
            <w:pPr>
              <w:rPr>
                <w:rFonts w:ascii="Arial" w:hAnsi="Arial" w:cs="Arial"/>
                <w:color w:val="FF0000"/>
                <w:lang w:val="en"/>
              </w:rPr>
            </w:pPr>
          </w:p>
          <w:p w14:paraId="318FC793" w14:textId="2D0153BE" w:rsidR="007274D7" w:rsidRPr="00257A34" w:rsidRDefault="007274D7" w:rsidP="00396310">
            <w:pPr>
              <w:rPr>
                <w:rFonts w:ascii="Arial" w:hAnsi="Arial" w:cs="Arial"/>
                <w:color w:val="FF0000"/>
                <w:lang w:val="en"/>
              </w:rPr>
            </w:pPr>
          </w:p>
        </w:tc>
        <w:tc>
          <w:tcPr>
            <w:tcW w:w="6500" w:type="dxa"/>
          </w:tcPr>
          <w:p w14:paraId="672EBECC" w14:textId="12716CD0" w:rsidR="007274D7" w:rsidRPr="00257A34" w:rsidRDefault="007274D7" w:rsidP="00551E8F">
            <w:pPr>
              <w:rPr>
                <w:rFonts w:ascii="Arial" w:hAnsi="Arial" w:cs="Arial"/>
                <w:b/>
                <w:lang w:val="en"/>
              </w:rPr>
            </w:pPr>
            <w:r w:rsidRPr="00257A34">
              <w:rPr>
                <w:rFonts w:ascii="Arial" w:hAnsi="Arial" w:cs="Arial"/>
                <w:b/>
                <w:lang w:val="en"/>
              </w:rPr>
              <w:t xml:space="preserve">There is a significant concern for the health and well-being of the individual (any cause). The individual is not in </w:t>
            </w:r>
            <w:r w:rsidR="004870CB" w:rsidRPr="00257A34">
              <w:rPr>
                <w:rFonts w:ascii="Arial" w:hAnsi="Arial" w:cs="Arial"/>
                <w:b/>
                <w:lang w:val="en"/>
              </w:rPr>
              <w:t>a crisis</w:t>
            </w:r>
            <w:r w:rsidRPr="00257A34">
              <w:rPr>
                <w:rFonts w:ascii="Arial" w:hAnsi="Arial" w:cs="Arial"/>
                <w:b/>
                <w:lang w:val="en"/>
              </w:rPr>
              <w:t>; however, action is required to avoid the development of a crisis. Concerns may include:</w:t>
            </w:r>
          </w:p>
          <w:p w14:paraId="00E36A27" w14:textId="77777777" w:rsidR="007274D7" w:rsidRPr="00257A34" w:rsidRDefault="007274D7" w:rsidP="00551E8F">
            <w:pPr>
              <w:rPr>
                <w:rFonts w:ascii="Arial" w:hAnsi="Arial" w:cs="Arial"/>
                <w:sz w:val="12"/>
                <w:szCs w:val="12"/>
                <w:lang w:val="en"/>
              </w:rPr>
            </w:pPr>
          </w:p>
          <w:p w14:paraId="075A81D6" w14:textId="51028F44" w:rsidR="007274D7" w:rsidRPr="00257A34" w:rsidRDefault="007274D7" w:rsidP="00D8224F">
            <w:pPr>
              <w:pStyle w:val="ListParagraph"/>
              <w:numPr>
                <w:ilvl w:val="0"/>
                <w:numId w:val="3"/>
              </w:numPr>
              <w:rPr>
                <w:rFonts w:ascii="Arial" w:hAnsi="Arial" w:cs="Arial"/>
                <w:lang w:val="en"/>
              </w:rPr>
            </w:pPr>
            <w:r w:rsidRPr="00257A34">
              <w:rPr>
                <w:rFonts w:ascii="Arial" w:hAnsi="Arial" w:cs="Arial"/>
                <w:lang w:val="en"/>
              </w:rPr>
              <w:t xml:space="preserve">A significant increase in </w:t>
            </w:r>
            <w:proofErr w:type="spellStart"/>
            <w:r w:rsidRPr="00257A34">
              <w:rPr>
                <w:rFonts w:ascii="Arial" w:hAnsi="Arial" w:cs="Arial"/>
                <w:lang w:val="en"/>
              </w:rPr>
              <w:t>behaviours</w:t>
            </w:r>
            <w:proofErr w:type="spellEnd"/>
            <w:r w:rsidRPr="00257A34">
              <w:rPr>
                <w:rFonts w:ascii="Arial" w:hAnsi="Arial" w:cs="Arial"/>
                <w:lang w:val="en"/>
              </w:rPr>
              <w:t xml:space="preserve"> that challenge. Support is required to prevent further deterioration in well-being, which may result in a future increased risk of referral to other services and/or hospital admission. </w:t>
            </w:r>
          </w:p>
          <w:p w14:paraId="3633AD88" w14:textId="77777777" w:rsidR="007274D7" w:rsidRPr="00257A34" w:rsidRDefault="007274D7" w:rsidP="00AD64FE">
            <w:pPr>
              <w:pStyle w:val="ListParagraph"/>
              <w:ind w:left="360"/>
              <w:rPr>
                <w:rFonts w:ascii="Arial" w:hAnsi="Arial" w:cs="Arial"/>
                <w:sz w:val="12"/>
                <w:szCs w:val="12"/>
                <w:lang w:val="en"/>
              </w:rPr>
            </w:pPr>
          </w:p>
          <w:p w14:paraId="77951C7C" w14:textId="4452741F" w:rsidR="007274D7" w:rsidRPr="00257A34" w:rsidRDefault="007274D7" w:rsidP="00D8224F">
            <w:pPr>
              <w:pStyle w:val="ListParagraph"/>
              <w:numPr>
                <w:ilvl w:val="0"/>
                <w:numId w:val="3"/>
              </w:numPr>
              <w:rPr>
                <w:rFonts w:ascii="Arial" w:hAnsi="Arial" w:cs="Arial"/>
                <w:lang w:val="en"/>
              </w:rPr>
            </w:pPr>
            <w:r w:rsidRPr="00257A34">
              <w:rPr>
                <w:rFonts w:ascii="Arial" w:hAnsi="Arial" w:cs="Arial"/>
                <w:lang w:val="en"/>
              </w:rPr>
              <w:t xml:space="preserve">Deterioration in mental health and wellbeing may include but is not limited to social withdrawal, self-neglect, anxiety, increased </w:t>
            </w:r>
            <w:proofErr w:type="gramStart"/>
            <w:r w:rsidRPr="00257A34">
              <w:rPr>
                <w:rFonts w:ascii="Arial" w:hAnsi="Arial" w:cs="Arial"/>
                <w:lang w:val="en"/>
              </w:rPr>
              <w:t>verbal</w:t>
            </w:r>
            <w:proofErr w:type="gramEnd"/>
            <w:r w:rsidRPr="00257A34">
              <w:rPr>
                <w:rFonts w:ascii="Arial" w:hAnsi="Arial" w:cs="Arial"/>
                <w:lang w:val="en"/>
              </w:rPr>
              <w:t xml:space="preserve"> or physical aggression towards self and/or others, damage to property, self-harm, suicidal thoughts, escalating anxiety, increased ritualistic </w:t>
            </w:r>
            <w:proofErr w:type="spellStart"/>
            <w:r w:rsidRPr="00257A34">
              <w:rPr>
                <w:rFonts w:ascii="Arial" w:hAnsi="Arial" w:cs="Arial"/>
                <w:lang w:val="en"/>
              </w:rPr>
              <w:t>behaviours</w:t>
            </w:r>
            <w:proofErr w:type="spellEnd"/>
            <w:r w:rsidRPr="00257A34">
              <w:rPr>
                <w:rFonts w:ascii="Arial" w:hAnsi="Arial" w:cs="Arial"/>
                <w:lang w:val="en"/>
              </w:rPr>
              <w:t xml:space="preserve"> or internal experiences such as hearing voices which are having a significant impact on well-being.</w:t>
            </w:r>
          </w:p>
          <w:p w14:paraId="2121DADF" w14:textId="77777777" w:rsidR="007274D7" w:rsidRPr="00257A34" w:rsidRDefault="007274D7" w:rsidP="00E21E7D">
            <w:pPr>
              <w:pStyle w:val="ListParagraph"/>
              <w:rPr>
                <w:rFonts w:ascii="Arial" w:hAnsi="Arial" w:cs="Arial"/>
                <w:sz w:val="12"/>
                <w:szCs w:val="12"/>
                <w:lang w:val="en"/>
              </w:rPr>
            </w:pPr>
          </w:p>
          <w:p w14:paraId="2E72B856" w14:textId="77777777" w:rsidR="007274D7" w:rsidRPr="00257A34" w:rsidRDefault="007274D7" w:rsidP="00AD64FE">
            <w:pPr>
              <w:pStyle w:val="ListParagraph"/>
              <w:ind w:left="360"/>
              <w:rPr>
                <w:rFonts w:ascii="Arial" w:hAnsi="Arial" w:cs="Arial"/>
                <w:sz w:val="12"/>
                <w:szCs w:val="12"/>
                <w:lang w:val="en"/>
              </w:rPr>
            </w:pPr>
          </w:p>
          <w:p w14:paraId="2AD666E5" w14:textId="4917C25F" w:rsidR="007274D7" w:rsidRPr="00257A34" w:rsidRDefault="007274D7" w:rsidP="00DD3F31">
            <w:pPr>
              <w:pStyle w:val="ListParagraph"/>
              <w:numPr>
                <w:ilvl w:val="0"/>
                <w:numId w:val="3"/>
              </w:numPr>
              <w:rPr>
                <w:rFonts w:ascii="Arial" w:hAnsi="Arial" w:cs="Arial"/>
                <w:sz w:val="12"/>
                <w:szCs w:val="12"/>
                <w:lang w:val="en"/>
              </w:rPr>
            </w:pPr>
            <w:r w:rsidRPr="00257A34">
              <w:rPr>
                <w:rFonts w:ascii="Arial" w:hAnsi="Arial" w:cs="Arial"/>
                <w:lang w:val="en"/>
              </w:rPr>
              <w:t xml:space="preserve">The family/carer/placement provider is finding the situation difficult to manage. Carer strain may be becoming a concern. </w:t>
            </w:r>
          </w:p>
          <w:p w14:paraId="329F4F23" w14:textId="77777777" w:rsidR="007274D7" w:rsidRPr="00257A34" w:rsidRDefault="007274D7" w:rsidP="00AD64FE">
            <w:pPr>
              <w:pStyle w:val="ListParagraph"/>
              <w:ind w:left="360"/>
              <w:rPr>
                <w:rFonts w:ascii="Arial" w:hAnsi="Arial" w:cs="Arial"/>
                <w:sz w:val="12"/>
                <w:szCs w:val="12"/>
                <w:lang w:val="en"/>
              </w:rPr>
            </w:pPr>
          </w:p>
          <w:p w14:paraId="7C06B553" w14:textId="5F16509E" w:rsidR="007274D7" w:rsidRPr="00257A34" w:rsidRDefault="007274D7" w:rsidP="00A34DB9">
            <w:pPr>
              <w:pStyle w:val="ListParagraph"/>
              <w:numPr>
                <w:ilvl w:val="0"/>
                <w:numId w:val="3"/>
              </w:numPr>
              <w:rPr>
                <w:rFonts w:ascii="Arial" w:hAnsi="Arial" w:cs="Arial"/>
                <w:lang w:val="en"/>
              </w:rPr>
            </w:pPr>
            <w:r w:rsidRPr="00257A34">
              <w:rPr>
                <w:rFonts w:ascii="Arial" w:hAnsi="Arial" w:cs="Arial"/>
                <w:lang w:val="en"/>
              </w:rPr>
              <w:t>The carer has a significant underlying physical or mental health condition that is affecting their ability to continue to provide the level of care and support required.</w:t>
            </w:r>
          </w:p>
          <w:p w14:paraId="761FAFE3" w14:textId="77777777" w:rsidR="00360E7A" w:rsidRPr="00257A34" w:rsidRDefault="00360E7A" w:rsidP="00360E7A">
            <w:pPr>
              <w:pStyle w:val="ListParagraph"/>
              <w:rPr>
                <w:rFonts w:ascii="Arial" w:hAnsi="Arial" w:cs="Arial"/>
                <w:lang w:val="en"/>
              </w:rPr>
            </w:pPr>
          </w:p>
          <w:p w14:paraId="759EC91D" w14:textId="1E1BD2ED" w:rsidR="00856115" w:rsidRPr="004946DC" w:rsidRDefault="00360E7A" w:rsidP="00856115">
            <w:pPr>
              <w:pStyle w:val="ListParagraph"/>
              <w:numPr>
                <w:ilvl w:val="0"/>
                <w:numId w:val="3"/>
              </w:numPr>
              <w:rPr>
                <w:rFonts w:ascii="Arial" w:hAnsi="Arial" w:cs="Arial"/>
                <w:lang w:val="en"/>
              </w:rPr>
            </w:pPr>
            <w:r w:rsidRPr="00866F61">
              <w:rPr>
                <w:rFonts w:ascii="Arial" w:hAnsi="Arial" w:cs="Arial"/>
                <w:lang w:val="en"/>
              </w:rPr>
              <w:t>The individual has recently been discharged from an in-patient environment</w:t>
            </w:r>
            <w:r w:rsidR="00736623" w:rsidRPr="00866F61">
              <w:rPr>
                <w:rFonts w:ascii="Arial" w:hAnsi="Arial" w:cs="Arial"/>
                <w:lang w:val="en"/>
              </w:rPr>
              <w:t>.</w:t>
            </w:r>
          </w:p>
          <w:p w14:paraId="7150E227" w14:textId="77777777" w:rsidR="007274D7" w:rsidRPr="00257A34" w:rsidRDefault="007274D7" w:rsidP="002F5ECB">
            <w:pPr>
              <w:pStyle w:val="ListParagraph"/>
              <w:rPr>
                <w:rFonts w:ascii="Arial" w:hAnsi="Arial" w:cs="Arial"/>
                <w:lang w:val="en"/>
              </w:rPr>
            </w:pPr>
          </w:p>
          <w:p w14:paraId="2C7D5DA1" w14:textId="7AE4DB92" w:rsidR="007274D7" w:rsidRPr="00257A34" w:rsidRDefault="007274D7" w:rsidP="00026B82">
            <w:pPr>
              <w:rPr>
                <w:rFonts w:ascii="Arial" w:hAnsi="Arial" w:cs="Arial"/>
                <w:lang w:val="en"/>
              </w:rPr>
            </w:pPr>
          </w:p>
        </w:tc>
        <w:tc>
          <w:tcPr>
            <w:tcW w:w="6662" w:type="dxa"/>
          </w:tcPr>
          <w:p w14:paraId="74FCAC01" w14:textId="14EFC8B3" w:rsidR="007274D7" w:rsidRPr="00257A34" w:rsidRDefault="00F4233F" w:rsidP="007274D7">
            <w:pPr>
              <w:pStyle w:val="ListParagraph"/>
              <w:numPr>
                <w:ilvl w:val="0"/>
                <w:numId w:val="15"/>
              </w:numPr>
              <w:spacing w:after="160" w:line="259" w:lineRule="auto"/>
              <w:rPr>
                <w:rFonts w:ascii="Arial" w:hAnsi="Arial" w:cs="Arial"/>
                <w:lang w:val="en"/>
              </w:rPr>
            </w:pPr>
            <w:r w:rsidRPr="00257A34">
              <w:rPr>
                <w:rFonts w:ascii="Arial" w:hAnsi="Arial" w:cs="Arial"/>
                <w:lang w:val="en"/>
              </w:rPr>
              <w:t>R</w:t>
            </w:r>
            <w:r w:rsidR="007274D7" w:rsidRPr="00257A34">
              <w:rPr>
                <w:rFonts w:ascii="Arial" w:hAnsi="Arial" w:cs="Arial"/>
                <w:lang w:val="en"/>
              </w:rPr>
              <w:t>eferral to the Dynamic Support Pathway.</w:t>
            </w:r>
          </w:p>
          <w:p w14:paraId="1C5FA9E9" w14:textId="77777777" w:rsidR="007274D7" w:rsidRPr="00257A34" w:rsidRDefault="007274D7" w:rsidP="007274D7">
            <w:pPr>
              <w:pStyle w:val="ListParagraph"/>
              <w:numPr>
                <w:ilvl w:val="0"/>
                <w:numId w:val="15"/>
              </w:numPr>
              <w:spacing w:after="160" w:line="259" w:lineRule="auto"/>
              <w:rPr>
                <w:rFonts w:ascii="Arial" w:hAnsi="Arial" w:cs="Arial"/>
                <w:lang w:val="en"/>
              </w:rPr>
            </w:pPr>
            <w:r w:rsidRPr="00257A34">
              <w:rPr>
                <w:rFonts w:ascii="Arial" w:hAnsi="Arial" w:cs="Arial"/>
                <w:lang w:val="en"/>
              </w:rPr>
              <w:t xml:space="preserve">Inclusion on the Dynamic Support Register. </w:t>
            </w:r>
          </w:p>
          <w:p w14:paraId="1D0619C0" w14:textId="77777777" w:rsidR="007274D7" w:rsidRPr="00257A34" w:rsidRDefault="007274D7" w:rsidP="007274D7">
            <w:pPr>
              <w:pStyle w:val="ListParagraph"/>
              <w:numPr>
                <w:ilvl w:val="0"/>
                <w:numId w:val="15"/>
              </w:numPr>
              <w:spacing w:after="160" w:line="259" w:lineRule="auto"/>
              <w:rPr>
                <w:rFonts w:ascii="Arial" w:hAnsi="Arial" w:cs="Arial"/>
                <w:lang w:val="en"/>
              </w:rPr>
            </w:pPr>
            <w:r w:rsidRPr="00257A34">
              <w:rPr>
                <w:rFonts w:ascii="Arial" w:hAnsi="Arial" w:cs="Arial"/>
                <w:lang w:val="en"/>
              </w:rPr>
              <w:t>The request for a multi-agency meeting (MAM) is automatic once the referral has been completed.</w:t>
            </w:r>
          </w:p>
          <w:p w14:paraId="0E16A6E1" w14:textId="66F64781" w:rsidR="007274D7" w:rsidRPr="00257A34" w:rsidRDefault="007274D7" w:rsidP="007274D7">
            <w:pPr>
              <w:pStyle w:val="ListParagraph"/>
              <w:numPr>
                <w:ilvl w:val="0"/>
                <w:numId w:val="15"/>
              </w:numPr>
              <w:spacing w:after="160" w:line="259" w:lineRule="auto"/>
              <w:rPr>
                <w:rFonts w:ascii="Arial" w:hAnsi="Arial" w:cs="Arial"/>
                <w:lang w:val="en"/>
              </w:rPr>
            </w:pPr>
            <w:r w:rsidRPr="00257A34">
              <w:rPr>
                <w:rFonts w:ascii="Arial" w:hAnsi="Arial" w:cs="Arial"/>
                <w:lang w:val="en"/>
              </w:rPr>
              <w:t>Set up of the MAM</w:t>
            </w:r>
            <w:r w:rsidR="00736623">
              <w:rPr>
                <w:rFonts w:ascii="Arial" w:hAnsi="Arial" w:cs="Arial"/>
                <w:lang w:val="en"/>
              </w:rPr>
              <w:t>.</w:t>
            </w:r>
          </w:p>
          <w:p w14:paraId="160CCE32" w14:textId="55E1D60B" w:rsidR="007274D7" w:rsidRPr="00257A34" w:rsidRDefault="007274D7" w:rsidP="007274D7">
            <w:pPr>
              <w:pStyle w:val="ListParagraph"/>
              <w:numPr>
                <w:ilvl w:val="0"/>
                <w:numId w:val="15"/>
              </w:numPr>
              <w:spacing w:after="160" w:line="259" w:lineRule="auto"/>
              <w:rPr>
                <w:rFonts w:ascii="Arial" w:hAnsi="Arial" w:cs="Arial"/>
                <w:lang w:val="en"/>
              </w:rPr>
            </w:pPr>
            <w:r w:rsidRPr="00257A34">
              <w:rPr>
                <w:rFonts w:ascii="Arial" w:hAnsi="Arial" w:cs="Arial"/>
                <w:lang w:val="en"/>
              </w:rPr>
              <w:t xml:space="preserve">The action plan detailing the additional support required will be developed at the first MAM. </w:t>
            </w:r>
          </w:p>
          <w:p w14:paraId="044F2072" w14:textId="77777777" w:rsidR="007274D7" w:rsidRPr="00257A34" w:rsidRDefault="007274D7" w:rsidP="007274D7">
            <w:pPr>
              <w:pStyle w:val="ListParagraph"/>
              <w:numPr>
                <w:ilvl w:val="0"/>
                <w:numId w:val="15"/>
              </w:numPr>
              <w:spacing w:after="160" w:line="259" w:lineRule="auto"/>
              <w:rPr>
                <w:rFonts w:ascii="Arial" w:hAnsi="Arial" w:cs="Arial"/>
                <w:lang w:val="en"/>
              </w:rPr>
            </w:pPr>
            <w:r w:rsidRPr="00257A34">
              <w:rPr>
                <w:rFonts w:ascii="Arial" w:hAnsi="Arial" w:cs="Arial"/>
                <w:lang w:val="en"/>
              </w:rPr>
              <w:t xml:space="preserve">Agreed actions will be followed up to ensure completion. </w:t>
            </w:r>
          </w:p>
          <w:p w14:paraId="6A9C6571" w14:textId="77777777" w:rsidR="007274D7" w:rsidRPr="00257A34" w:rsidRDefault="007274D7" w:rsidP="007274D7">
            <w:pPr>
              <w:pStyle w:val="ListParagraph"/>
              <w:numPr>
                <w:ilvl w:val="0"/>
                <w:numId w:val="15"/>
              </w:numPr>
              <w:spacing w:after="160" w:line="259" w:lineRule="auto"/>
              <w:rPr>
                <w:rFonts w:ascii="Arial" w:hAnsi="Arial" w:cs="Arial"/>
                <w:lang w:val="en"/>
              </w:rPr>
            </w:pPr>
            <w:r w:rsidRPr="00257A34">
              <w:rPr>
                <w:rFonts w:ascii="Arial" w:hAnsi="Arial" w:cs="Arial"/>
                <w:lang w:val="en"/>
              </w:rPr>
              <w:t xml:space="preserve">MAMs will continue for as long as required to ensure the well-being of the individual is restored. </w:t>
            </w:r>
          </w:p>
          <w:p w14:paraId="0CEC8A74" w14:textId="1E3EA555" w:rsidR="007274D7" w:rsidRPr="00257A34" w:rsidRDefault="007274D7" w:rsidP="007274D7">
            <w:pPr>
              <w:pStyle w:val="ListParagraph"/>
              <w:numPr>
                <w:ilvl w:val="0"/>
                <w:numId w:val="15"/>
              </w:numPr>
              <w:spacing w:after="160" w:line="259" w:lineRule="auto"/>
              <w:rPr>
                <w:rFonts w:ascii="Arial" w:hAnsi="Arial" w:cs="Arial"/>
                <w:lang w:val="en"/>
              </w:rPr>
            </w:pPr>
            <w:r w:rsidRPr="00257A34">
              <w:rPr>
                <w:rFonts w:ascii="Arial" w:hAnsi="Arial" w:cs="Arial"/>
                <w:lang w:val="en"/>
              </w:rPr>
              <w:t xml:space="preserve">If the wellbeing of the individual continues to deteriorate and there has been no improvement following the delivery of the interventions agreed at the multi-agency meetings the individual will be </w:t>
            </w:r>
            <w:r w:rsidR="00D01C67" w:rsidRPr="00257A34">
              <w:rPr>
                <w:rFonts w:ascii="Arial" w:hAnsi="Arial" w:cs="Arial"/>
                <w:lang w:val="en"/>
              </w:rPr>
              <w:t xml:space="preserve">escalated to the red rating on the Dynamic Support Register </w:t>
            </w:r>
            <w:r w:rsidR="004870CB">
              <w:rPr>
                <w:rFonts w:ascii="Arial" w:hAnsi="Arial" w:cs="Arial"/>
                <w:lang w:val="en"/>
              </w:rPr>
              <w:t>(</w:t>
            </w:r>
            <w:r w:rsidR="00D01C67" w:rsidRPr="00257A34">
              <w:rPr>
                <w:rFonts w:ascii="Arial" w:hAnsi="Arial" w:cs="Arial"/>
                <w:lang w:val="en"/>
              </w:rPr>
              <w:t>DSR).</w:t>
            </w:r>
          </w:p>
          <w:p w14:paraId="7EA5B93D" w14:textId="7CE7995C" w:rsidR="008C5297" w:rsidRPr="00257A34" w:rsidRDefault="008C5297" w:rsidP="002976DF">
            <w:pPr>
              <w:pStyle w:val="ListParagraph"/>
              <w:ind w:left="360"/>
              <w:rPr>
                <w:rFonts w:ascii="Arial" w:hAnsi="Arial" w:cs="Arial"/>
                <w:b/>
                <w:color w:val="0070C0"/>
                <w:lang w:val="en"/>
              </w:rPr>
            </w:pPr>
          </w:p>
        </w:tc>
      </w:tr>
      <w:tr w:rsidR="007274D7" w:rsidRPr="00257A34" w14:paraId="2AEC7486" w14:textId="167AF7AA" w:rsidTr="00CF6DFB">
        <w:trPr>
          <w:jc w:val="center"/>
        </w:trPr>
        <w:tc>
          <w:tcPr>
            <w:tcW w:w="1405" w:type="dxa"/>
            <w:shd w:val="clear" w:color="auto" w:fill="FF0000"/>
          </w:tcPr>
          <w:p w14:paraId="15E56C03" w14:textId="77777777" w:rsidR="007274D7" w:rsidRPr="00257A34" w:rsidRDefault="007274D7" w:rsidP="000B4102">
            <w:pPr>
              <w:jc w:val="center"/>
              <w:rPr>
                <w:rFonts w:ascii="Arial" w:hAnsi="Arial" w:cs="Arial"/>
                <w:b/>
                <w:bCs/>
                <w:color w:val="000000" w:themeColor="text1"/>
                <w:lang w:val="en"/>
              </w:rPr>
            </w:pPr>
          </w:p>
          <w:p w14:paraId="1D6D6B1C" w14:textId="77777777" w:rsidR="007274D7" w:rsidRPr="00257A34" w:rsidRDefault="007274D7" w:rsidP="000B4102">
            <w:pPr>
              <w:jc w:val="center"/>
              <w:rPr>
                <w:rFonts w:ascii="Arial" w:hAnsi="Arial" w:cs="Arial"/>
                <w:b/>
                <w:bCs/>
                <w:color w:val="000000" w:themeColor="text1"/>
                <w:lang w:val="en"/>
              </w:rPr>
            </w:pPr>
          </w:p>
          <w:p w14:paraId="6995323F" w14:textId="09B2D79C" w:rsidR="007274D7" w:rsidRPr="00257A34" w:rsidRDefault="007274D7" w:rsidP="000B4102">
            <w:pPr>
              <w:rPr>
                <w:rFonts w:ascii="Arial" w:hAnsi="Arial" w:cs="Arial"/>
                <w:color w:val="FF0000"/>
                <w:lang w:val="en"/>
              </w:rPr>
            </w:pPr>
            <w:r w:rsidRPr="00257A34">
              <w:rPr>
                <w:rFonts w:ascii="Arial" w:hAnsi="Arial" w:cs="Arial"/>
                <w:b/>
                <w:bCs/>
                <w:color w:val="000000" w:themeColor="text1"/>
                <w:lang w:val="en"/>
              </w:rPr>
              <w:t>Red</w:t>
            </w:r>
          </w:p>
        </w:tc>
        <w:tc>
          <w:tcPr>
            <w:tcW w:w="6500" w:type="dxa"/>
          </w:tcPr>
          <w:p w14:paraId="7D1A7C93" w14:textId="4C3AB9C4" w:rsidR="007274D7" w:rsidRPr="00257A34" w:rsidRDefault="007274D7" w:rsidP="000B4102">
            <w:pPr>
              <w:rPr>
                <w:rFonts w:ascii="Arial" w:hAnsi="Arial" w:cs="Arial"/>
                <w:b/>
                <w:lang w:val="en"/>
              </w:rPr>
            </w:pPr>
            <w:r w:rsidRPr="00257A34">
              <w:rPr>
                <w:rFonts w:ascii="Arial" w:hAnsi="Arial" w:cs="Arial"/>
                <w:b/>
                <w:lang w:val="en"/>
              </w:rPr>
              <w:t xml:space="preserve">The well-being of the individual has continued to deteriorate despite the delivery of the appropriate interventions agreed at the previous multi-agency meetings. The individual is now in </w:t>
            </w:r>
            <w:r w:rsidR="004870CB" w:rsidRPr="00257A34">
              <w:rPr>
                <w:rFonts w:ascii="Arial" w:hAnsi="Arial" w:cs="Arial"/>
                <w:b/>
                <w:lang w:val="en"/>
              </w:rPr>
              <w:t>a crisis</w:t>
            </w:r>
            <w:r w:rsidRPr="00257A34">
              <w:rPr>
                <w:rFonts w:ascii="Arial" w:hAnsi="Arial" w:cs="Arial"/>
                <w:b/>
                <w:lang w:val="en"/>
              </w:rPr>
              <w:t xml:space="preserve"> which requires urgent resolution.</w:t>
            </w:r>
          </w:p>
          <w:p w14:paraId="47CEE7BE" w14:textId="679D2E93" w:rsidR="007274D7" w:rsidRPr="00257A34" w:rsidRDefault="007274D7" w:rsidP="000B4102">
            <w:pPr>
              <w:rPr>
                <w:rFonts w:ascii="Arial" w:hAnsi="Arial" w:cs="Arial"/>
                <w:b/>
                <w:lang w:val="en"/>
              </w:rPr>
            </w:pPr>
          </w:p>
          <w:p w14:paraId="1410B358" w14:textId="7EEDFA10" w:rsidR="007274D7" w:rsidRPr="00257A34" w:rsidRDefault="007274D7" w:rsidP="000B4102">
            <w:pPr>
              <w:pStyle w:val="ListParagraph"/>
              <w:numPr>
                <w:ilvl w:val="0"/>
                <w:numId w:val="18"/>
              </w:numPr>
              <w:rPr>
                <w:rFonts w:ascii="Arial" w:hAnsi="Arial" w:cs="Arial"/>
                <w:bCs/>
                <w:lang w:val="en"/>
              </w:rPr>
            </w:pPr>
            <w:r w:rsidRPr="00257A34">
              <w:rPr>
                <w:rFonts w:ascii="Arial" w:hAnsi="Arial" w:cs="Arial"/>
                <w:bCs/>
                <w:lang w:val="en"/>
              </w:rPr>
              <w:t>Crisis may occur because of non-resolution of any of the causes identified in the guidance notes for the amber rag rating of the dynamic support pathway.</w:t>
            </w:r>
          </w:p>
          <w:p w14:paraId="7C2A0A03" w14:textId="77777777" w:rsidR="007274D7" w:rsidRPr="00257A34" w:rsidRDefault="007274D7" w:rsidP="000B4102">
            <w:pPr>
              <w:rPr>
                <w:rFonts w:ascii="Arial" w:hAnsi="Arial" w:cs="Arial"/>
                <w:bCs/>
                <w:color w:val="FF0000"/>
                <w:lang w:val="en"/>
              </w:rPr>
            </w:pPr>
          </w:p>
          <w:p w14:paraId="73CF039B" w14:textId="1DC8BFD8" w:rsidR="007274D7" w:rsidRDefault="007274D7" w:rsidP="000B4102">
            <w:pPr>
              <w:pStyle w:val="ListParagraph"/>
              <w:numPr>
                <w:ilvl w:val="0"/>
                <w:numId w:val="14"/>
              </w:numPr>
              <w:rPr>
                <w:rFonts w:ascii="Arial" w:hAnsi="Arial" w:cs="Arial"/>
                <w:bCs/>
                <w:lang w:val="en"/>
              </w:rPr>
            </w:pPr>
            <w:r w:rsidRPr="00257A34">
              <w:rPr>
                <w:rFonts w:ascii="Arial" w:hAnsi="Arial" w:cs="Arial"/>
                <w:bCs/>
                <w:lang w:val="en"/>
              </w:rPr>
              <w:t>There is a reason to suspect that the individual has a mental health concern which will necessitate evaluation and may result in the diagnosis of a mental health disorder and the associated risks may necessitate individual’s potential admission to a specialist psychiatric bed.</w:t>
            </w:r>
          </w:p>
          <w:p w14:paraId="39748A26" w14:textId="77777777" w:rsidR="004870CB" w:rsidRPr="00257A34" w:rsidRDefault="004870CB" w:rsidP="004870CB">
            <w:pPr>
              <w:pStyle w:val="ListParagraph"/>
              <w:ind w:left="360"/>
              <w:rPr>
                <w:rFonts w:ascii="Arial" w:hAnsi="Arial" w:cs="Arial"/>
                <w:bCs/>
                <w:lang w:val="en"/>
              </w:rPr>
            </w:pPr>
          </w:p>
          <w:p w14:paraId="569B97F9" w14:textId="33B77DA6" w:rsidR="007274D7" w:rsidRPr="00257A34" w:rsidRDefault="007274D7" w:rsidP="00A34DB9">
            <w:pPr>
              <w:pStyle w:val="ListParagraph"/>
              <w:numPr>
                <w:ilvl w:val="0"/>
                <w:numId w:val="14"/>
              </w:numPr>
              <w:rPr>
                <w:rFonts w:ascii="Arial" w:hAnsi="Arial" w:cs="Arial"/>
                <w:bCs/>
                <w:lang w:val="en"/>
              </w:rPr>
            </w:pPr>
            <w:r w:rsidRPr="00257A34">
              <w:rPr>
                <w:rFonts w:ascii="Arial" w:hAnsi="Arial" w:cs="Arial"/>
                <w:bCs/>
                <w:lang w:val="en"/>
              </w:rPr>
              <w:t>The individual has a known mental health concern which is continuing to deteriorate.</w:t>
            </w:r>
            <w:r w:rsidR="00360E7A" w:rsidRPr="00257A34">
              <w:rPr>
                <w:rFonts w:ascii="Arial" w:hAnsi="Arial" w:cs="Arial"/>
                <w:bCs/>
                <w:lang w:val="en"/>
              </w:rPr>
              <w:t xml:space="preserve"> </w:t>
            </w:r>
            <w:r w:rsidRPr="00257A34">
              <w:rPr>
                <w:rFonts w:ascii="Arial" w:hAnsi="Arial" w:cs="Arial"/>
                <w:bCs/>
                <w:lang w:val="en"/>
              </w:rPr>
              <w:t xml:space="preserve"> The associated risks to self and others continue to escalate in the community setting despite all </w:t>
            </w:r>
            <w:proofErr w:type="gramStart"/>
            <w:r w:rsidRPr="00257A34">
              <w:rPr>
                <w:rFonts w:ascii="Arial" w:hAnsi="Arial" w:cs="Arial"/>
                <w:bCs/>
                <w:lang w:val="en"/>
              </w:rPr>
              <w:t>interventions,</w:t>
            </w:r>
            <w:proofErr w:type="gramEnd"/>
            <w:r w:rsidRPr="00257A34">
              <w:rPr>
                <w:rFonts w:ascii="Arial" w:hAnsi="Arial" w:cs="Arial"/>
                <w:bCs/>
                <w:lang w:val="en"/>
              </w:rPr>
              <w:t xml:space="preserve"> to address the mental health concern, being delivered.</w:t>
            </w:r>
          </w:p>
          <w:p w14:paraId="48B695A3" w14:textId="121B6D51" w:rsidR="00856115" w:rsidRDefault="00856115" w:rsidP="000B4102">
            <w:pPr>
              <w:rPr>
                <w:rFonts w:ascii="Arial" w:hAnsi="Arial" w:cs="Arial"/>
                <w:b/>
                <w:lang w:val="en"/>
              </w:rPr>
            </w:pPr>
          </w:p>
          <w:p w14:paraId="413D810F" w14:textId="6F8D04F9" w:rsidR="004946DC" w:rsidRDefault="004946DC" w:rsidP="000B4102">
            <w:pPr>
              <w:rPr>
                <w:rFonts w:ascii="Arial" w:hAnsi="Arial" w:cs="Arial"/>
                <w:b/>
                <w:lang w:val="en"/>
              </w:rPr>
            </w:pPr>
          </w:p>
          <w:p w14:paraId="1004AD36" w14:textId="1E75A1B3" w:rsidR="004946DC" w:rsidRDefault="004946DC" w:rsidP="000B4102">
            <w:pPr>
              <w:rPr>
                <w:rFonts w:ascii="Arial" w:hAnsi="Arial" w:cs="Arial"/>
                <w:b/>
                <w:lang w:val="en"/>
              </w:rPr>
            </w:pPr>
          </w:p>
          <w:p w14:paraId="21C90288" w14:textId="3772DF38" w:rsidR="004946DC" w:rsidRDefault="004946DC" w:rsidP="000B4102">
            <w:pPr>
              <w:rPr>
                <w:rFonts w:ascii="Arial" w:hAnsi="Arial" w:cs="Arial"/>
                <w:b/>
                <w:lang w:val="en"/>
              </w:rPr>
            </w:pPr>
          </w:p>
          <w:p w14:paraId="4CEA2994" w14:textId="4E4A027C" w:rsidR="004946DC" w:rsidRDefault="004946DC" w:rsidP="000B4102">
            <w:pPr>
              <w:rPr>
                <w:rFonts w:ascii="Arial" w:hAnsi="Arial" w:cs="Arial"/>
                <w:b/>
                <w:lang w:val="en"/>
              </w:rPr>
            </w:pPr>
          </w:p>
          <w:p w14:paraId="084E2239" w14:textId="388389A6" w:rsidR="004946DC" w:rsidRDefault="004946DC" w:rsidP="000B4102">
            <w:pPr>
              <w:rPr>
                <w:rFonts w:ascii="Arial" w:hAnsi="Arial" w:cs="Arial"/>
                <w:b/>
                <w:lang w:val="en"/>
              </w:rPr>
            </w:pPr>
          </w:p>
          <w:p w14:paraId="29446DD6" w14:textId="41367DFD" w:rsidR="004946DC" w:rsidRDefault="004946DC" w:rsidP="000B4102">
            <w:pPr>
              <w:rPr>
                <w:rFonts w:ascii="Arial" w:hAnsi="Arial" w:cs="Arial"/>
                <w:b/>
                <w:lang w:val="en"/>
              </w:rPr>
            </w:pPr>
          </w:p>
          <w:p w14:paraId="628C252E" w14:textId="357B407C" w:rsidR="004946DC" w:rsidRDefault="004946DC" w:rsidP="000B4102">
            <w:pPr>
              <w:rPr>
                <w:rFonts w:ascii="Arial" w:hAnsi="Arial" w:cs="Arial"/>
                <w:b/>
                <w:lang w:val="en"/>
              </w:rPr>
            </w:pPr>
          </w:p>
          <w:p w14:paraId="5465A8AA" w14:textId="5B0476DF" w:rsidR="004946DC" w:rsidRDefault="004946DC" w:rsidP="000B4102">
            <w:pPr>
              <w:rPr>
                <w:rFonts w:ascii="Arial" w:hAnsi="Arial" w:cs="Arial"/>
                <w:b/>
                <w:lang w:val="en"/>
              </w:rPr>
            </w:pPr>
          </w:p>
          <w:p w14:paraId="55511F2E" w14:textId="2425FD35" w:rsidR="004946DC" w:rsidRDefault="004946DC" w:rsidP="000B4102">
            <w:pPr>
              <w:rPr>
                <w:rFonts w:ascii="Arial" w:hAnsi="Arial" w:cs="Arial"/>
                <w:b/>
                <w:lang w:val="en"/>
              </w:rPr>
            </w:pPr>
          </w:p>
          <w:p w14:paraId="606F9765" w14:textId="340FDFEC" w:rsidR="004946DC" w:rsidRDefault="004946DC" w:rsidP="000B4102">
            <w:pPr>
              <w:rPr>
                <w:rFonts w:ascii="Arial" w:hAnsi="Arial" w:cs="Arial"/>
                <w:b/>
                <w:lang w:val="en"/>
              </w:rPr>
            </w:pPr>
          </w:p>
          <w:p w14:paraId="600E3F98" w14:textId="1DAA8269" w:rsidR="004946DC" w:rsidRDefault="004946DC" w:rsidP="000B4102">
            <w:pPr>
              <w:rPr>
                <w:rFonts w:ascii="Arial" w:hAnsi="Arial" w:cs="Arial"/>
                <w:b/>
                <w:lang w:val="en"/>
              </w:rPr>
            </w:pPr>
          </w:p>
          <w:p w14:paraId="3159C7F8" w14:textId="5C59360E" w:rsidR="004946DC" w:rsidRDefault="004946DC" w:rsidP="000B4102">
            <w:pPr>
              <w:rPr>
                <w:rFonts w:ascii="Arial" w:hAnsi="Arial" w:cs="Arial"/>
                <w:b/>
                <w:lang w:val="en"/>
              </w:rPr>
            </w:pPr>
          </w:p>
          <w:p w14:paraId="657BA36E" w14:textId="5339A5D3" w:rsidR="004946DC" w:rsidRDefault="004946DC" w:rsidP="000B4102">
            <w:pPr>
              <w:rPr>
                <w:rFonts w:ascii="Arial" w:hAnsi="Arial" w:cs="Arial"/>
                <w:b/>
                <w:lang w:val="en"/>
              </w:rPr>
            </w:pPr>
          </w:p>
          <w:p w14:paraId="659B7AF3" w14:textId="18C89A51" w:rsidR="004946DC" w:rsidRDefault="004946DC" w:rsidP="000B4102">
            <w:pPr>
              <w:rPr>
                <w:rFonts w:ascii="Arial" w:hAnsi="Arial" w:cs="Arial"/>
                <w:b/>
                <w:lang w:val="en"/>
              </w:rPr>
            </w:pPr>
          </w:p>
          <w:p w14:paraId="62D4C754" w14:textId="17EFBA4F" w:rsidR="004946DC" w:rsidRDefault="004946DC" w:rsidP="000B4102">
            <w:pPr>
              <w:rPr>
                <w:rFonts w:ascii="Arial" w:hAnsi="Arial" w:cs="Arial"/>
                <w:b/>
                <w:lang w:val="en"/>
              </w:rPr>
            </w:pPr>
          </w:p>
          <w:p w14:paraId="62CB258A" w14:textId="77777777" w:rsidR="004946DC" w:rsidRPr="00257A34" w:rsidRDefault="004946DC" w:rsidP="000B4102">
            <w:pPr>
              <w:rPr>
                <w:rFonts w:ascii="Arial" w:hAnsi="Arial" w:cs="Arial"/>
                <w:b/>
                <w:lang w:val="en"/>
              </w:rPr>
            </w:pPr>
          </w:p>
          <w:p w14:paraId="1FDAE0BD" w14:textId="4C93491A" w:rsidR="00927DED" w:rsidRPr="00257A34" w:rsidRDefault="00927DED" w:rsidP="000B4102">
            <w:pPr>
              <w:rPr>
                <w:rFonts w:ascii="Arial" w:hAnsi="Arial" w:cs="Arial"/>
                <w:b/>
                <w:lang w:val="en"/>
              </w:rPr>
            </w:pPr>
          </w:p>
        </w:tc>
        <w:tc>
          <w:tcPr>
            <w:tcW w:w="6662" w:type="dxa"/>
          </w:tcPr>
          <w:p w14:paraId="0326B446" w14:textId="77777777" w:rsidR="00360E7A" w:rsidRPr="00257A34" w:rsidRDefault="00360E7A" w:rsidP="00360E7A">
            <w:pPr>
              <w:pStyle w:val="ListParagraph"/>
              <w:spacing w:after="160" w:line="259" w:lineRule="auto"/>
              <w:ind w:left="360"/>
              <w:rPr>
                <w:rFonts w:ascii="Arial" w:hAnsi="Arial" w:cs="Arial"/>
                <w:lang w:val="en"/>
              </w:rPr>
            </w:pPr>
          </w:p>
          <w:p w14:paraId="3B1E8789" w14:textId="4D22378A" w:rsidR="007274D7" w:rsidRPr="00257A34" w:rsidRDefault="007274D7" w:rsidP="007274D7">
            <w:pPr>
              <w:pStyle w:val="ListParagraph"/>
              <w:numPr>
                <w:ilvl w:val="0"/>
                <w:numId w:val="16"/>
              </w:numPr>
              <w:spacing w:after="160" w:line="259" w:lineRule="auto"/>
              <w:rPr>
                <w:rFonts w:ascii="Arial" w:hAnsi="Arial" w:cs="Arial"/>
                <w:lang w:val="en"/>
              </w:rPr>
            </w:pPr>
            <w:r w:rsidRPr="00257A34">
              <w:rPr>
                <w:rFonts w:ascii="Arial" w:hAnsi="Arial" w:cs="Arial"/>
                <w:lang w:val="en"/>
              </w:rPr>
              <w:t>Significant urgent intervention is required to reduce risk and restore well-being.</w:t>
            </w:r>
          </w:p>
          <w:p w14:paraId="6F43858E" w14:textId="56928350" w:rsidR="007274D7" w:rsidRPr="00257A34" w:rsidRDefault="007274D7" w:rsidP="007274D7">
            <w:pPr>
              <w:pStyle w:val="ListParagraph"/>
              <w:numPr>
                <w:ilvl w:val="0"/>
                <w:numId w:val="16"/>
              </w:numPr>
              <w:spacing w:after="160" w:line="259" w:lineRule="auto"/>
              <w:rPr>
                <w:rFonts w:ascii="Arial" w:hAnsi="Arial" w:cs="Arial"/>
                <w:lang w:val="en"/>
              </w:rPr>
            </w:pPr>
            <w:r w:rsidRPr="00257A34">
              <w:rPr>
                <w:rFonts w:ascii="Arial" w:hAnsi="Arial" w:cs="Arial"/>
                <w:lang w:val="en"/>
              </w:rPr>
              <w:t xml:space="preserve">Set up of a community CTR with an independent panel. </w:t>
            </w:r>
          </w:p>
          <w:p w14:paraId="1D427035" w14:textId="3AB1AD71" w:rsidR="007274D7" w:rsidRPr="00257A34" w:rsidRDefault="007274D7" w:rsidP="007274D7">
            <w:pPr>
              <w:pStyle w:val="ListParagraph"/>
              <w:numPr>
                <w:ilvl w:val="0"/>
                <w:numId w:val="16"/>
              </w:numPr>
              <w:spacing w:after="160" w:line="259" w:lineRule="auto"/>
              <w:rPr>
                <w:rFonts w:ascii="Arial" w:hAnsi="Arial" w:cs="Arial"/>
                <w:lang w:val="en"/>
              </w:rPr>
            </w:pPr>
            <w:r w:rsidRPr="00257A34">
              <w:rPr>
                <w:rFonts w:ascii="Arial" w:hAnsi="Arial" w:cs="Arial"/>
                <w:lang w:val="en"/>
              </w:rPr>
              <w:t>Escalate to director level (health and/or Social Care) for additional support if required.</w:t>
            </w:r>
          </w:p>
          <w:p w14:paraId="2C0B5754" w14:textId="1115F1F4" w:rsidR="007274D7" w:rsidRPr="00257A34" w:rsidRDefault="007274D7" w:rsidP="007274D7">
            <w:pPr>
              <w:pStyle w:val="ListParagraph"/>
              <w:numPr>
                <w:ilvl w:val="0"/>
                <w:numId w:val="16"/>
              </w:numPr>
              <w:spacing w:after="160" w:line="259" w:lineRule="auto"/>
              <w:rPr>
                <w:rFonts w:ascii="Arial" w:hAnsi="Arial" w:cs="Arial"/>
                <w:lang w:val="en"/>
              </w:rPr>
            </w:pPr>
            <w:r w:rsidRPr="00257A34">
              <w:rPr>
                <w:rFonts w:ascii="Arial" w:hAnsi="Arial" w:cs="Arial"/>
                <w:lang w:val="en"/>
              </w:rPr>
              <w:t>Senior level di</w:t>
            </w:r>
            <w:r w:rsidR="00360E7A" w:rsidRPr="00257A34">
              <w:rPr>
                <w:rFonts w:ascii="Arial" w:hAnsi="Arial" w:cs="Arial"/>
                <w:lang w:val="en"/>
              </w:rPr>
              <w:t>r</w:t>
            </w:r>
            <w:r w:rsidRPr="00257A34">
              <w:rPr>
                <w:rFonts w:ascii="Arial" w:hAnsi="Arial" w:cs="Arial"/>
                <w:lang w:val="en"/>
              </w:rPr>
              <w:t>ective to attend CTR</w:t>
            </w:r>
            <w:r w:rsidR="00736623">
              <w:rPr>
                <w:rFonts w:ascii="Arial" w:hAnsi="Arial" w:cs="Arial"/>
                <w:lang w:val="en"/>
              </w:rPr>
              <w:t>.</w:t>
            </w:r>
            <w:r w:rsidRPr="00257A34">
              <w:rPr>
                <w:rFonts w:ascii="Arial" w:hAnsi="Arial" w:cs="Arial"/>
                <w:lang w:val="en"/>
              </w:rPr>
              <w:t xml:space="preserve"> </w:t>
            </w:r>
          </w:p>
          <w:p w14:paraId="271FFF19" w14:textId="11EFDA8F" w:rsidR="00360E7A" w:rsidRPr="00257A34" w:rsidRDefault="00360E7A" w:rsidP="007274D7">
            <w:pPr>
              <w:pStyle w:val="ListParagraph"/>
              <w:numPr>
                <w:ilvl w:val="0"/>
                <w:numId w:val="16"/>
              </w:numPr>
              <w:spacing w:after="160" w:line="259" w:lineRule="auto"/>
              <w:rPr>
                <w:rFonts w:ascii="Arial" w:hAnsi="Arial" w:cs="Arial"/>
                <w:lang w:val="en"/>
              </w:rPr>
            </w:pPr>
            <w:r w:rsidRPr="00257A34">
              <w:rPr>
                <w:rFonts w:ascii="Arial" w:hAnsi="Arial" w:cs="Arial"/>
                <w:lang w:val="en"/>
              </w:rPr>
              <w:t>Development of robust support plan</w:t>
            </w:r>
            <w:r w:rsidR="00736623">
              <w:rPr>
                <w:rFonts w:ascii="Arial" w:hAnsi="Arial" w:cs="Arial"/>
                <w:lang w:val="en"/>
              </w:rPr>
              <w:t>.</w:t>
            </w:r>
          </w:p>
          <w:p w14:paraId="067BEDA2" w14:textId="082B1AB0" w:rsidR="007274D7" w:rsidRPr="00257A34" w:rsidRDefault="007274D7" w:rsidP="007274D7">
            <w:pPr>
              <w:pStyle w:val="ListParagraph"/>
              <w:numPr>
                <w:ilvl w:val="0"/>
                <w:numId w:val="16"/>
              </w:numPr>
              <w:rPr>
                <w:rFonts w:ascii="Arial" w:hAnsi="Arial" w:cs="Arial"/>
                <w:b/>
                <w:lang w:val="en"/>
              </w:rPr>
            </w:pPr>
            <w:r w:rsidRPr="00257A34">
              <w:rPr>
                <w:rFonts w:ascii="Arial" w:hAnsi="Arial" w:cs="Arial"/>
                <w:lang w:val="en"/>
              </w:rPr>
              <w:t xml:space="preserve">Consideration to be given to the request of a </w:t>
            </w:r>
            <w:r w:rsidRPr="00257A34">
              <w:rPr>
                <w:rFonts w:ascii="Arial" w:hAnsi="Arial" w:cs="Arial"/>
                <w:bCs/>
                <w:lang w:val="en"/>
              </w:rPr>
              <w:t>Mental Health Assessment and/or subsequent Mental Health Act</w:t>
            </w:r>
            <w:r w:rsidR="00736623">
              <w:rPr>
                <w:rFonts w:ascii="Arial" w:hAnsi="Arial" w:cs="Arial"/>
                <w:bCs/>
                <w:lang w:val="en"/>
              </w:rPr>
              <w:t>.</w:t>
            </w:r>
            <w:r w:rsidRPr="00257A34">
              <w:rPr>
                <w:rFonts w:ascii="Arial" w:hAnsi="Arial" w:cs="Arial"/>
                <w:bCs/>
                <w:lang w:val="en"/>
              </w:rPr>
              <w:t xml:space="preserve"> </w:t>
            </w:r>
            <w:r w:rsidR="00360E7A" w:rsidRPr="00257A34">
              <w:rPr>
                <w:rFonts w:ascii="Arial" w:hAnsi="Arial" w:cs="Arial"/>
                <w:bCs/>
                <w:lang w:val="en"/>
              </w:rPr>
              <w:t>A</w:t>
            </w:r>
            <w:r w:rsidRPr="00257A34">
              <w:rPr>
                <w:rFonts w:ascii="Arial" w:hAnsi="Arial" w:cs="Arial"/>
                <w:bCs/>
                <w:lang w:val="en"/>
              </w:rPr>
              <w:t>ssessment</w:t>
            </w:r>
            <w:r w:rsidR="00360E7A" w:rsidRPr="00257A34">
              <w:rPr>
                <w:rFonts w:ascii="Arial" w:hAnsi="Arial" w:cs="Arial"/>
                <w:bCs/>
                <w:lang w:val="en"/>
              </w:rPr>
              <w:t xml:space="preserve"> (only if mental health condition if suspected/known)</w:t>
            </w:r>
            <w:r w:rsidR="00736623">
              <w:rPr>
                <w:rFonts w:ascii="Arial" w:hAnsi="Arial" w:cs="Arial"/>
                <w:bCs/>
                <w:lang w:val="en"/>
              </w:rPr>
              <w:t>.</w:t>
            </w:r>
          </w:p>
        </w:tc>
      </w:tr>
      <w:tr w:rsidR="007274D7" w:rsidRPr="00257A34" w14:paraId="40182825" w14:textId="5B580E28" w:rsidTr="00CF6DFB">
        <w:trPr>
          <w:jc w:val="center"/>
        </w:trPr>
        <w:tc>
          <w:tcPr>
            <w:tcW w:w="1405" w:type="dxa"/>
            <w:shd w:val="clear" w:color="auto" w:fill="00B0F0"/>
          </w:tcPr>
          <w:p w14:paraId="2AFC0393" w14:textId="77777777" w:rsidR="007274D7" w:rsidRPr="00257A34" w:rsidRDefault="007274D7" w:rsidP="000B4102">
            <w:pPr>
              <w:rPr>
                <w:rFonts w:ascii="Arial" w:hAnsi="Arial" w:cs="Arial"/>
                <w:color w:val="FF0000"/>
                <w:lang w:val="en"/>
              </w:rPr>
            </w:pPr>
          </w:p>
          <w:p w14:paraId="17A9DB28" w14:textId="77777777" w:rsidR="007274D7" w:rsidRPr="00257A34" w:rsidRDefault="007274D7" w:rsidP="000B4102">
            <w:pPr>
              <w:rPr>
                <w:rFonts w:ascii="Arial" w:hAnsi="Arial" w:cs="Arial"/>
                <w:color w:val="FF0000"/>
                <w:lang w:val="en"/>
              </w:rPr>
            </w:pPr>
          </w:p>
          <w:p w14:paraId="189A4C87" w14:textId="26DBC679" w:rsidR="007274D7" w:rsidRPr="00257A34" w:rsidRDefault="007274D7" w:rsidP="000B4102">
            <w:pPr>
              <w:rPr>
                <w:rFonts w:ascii="Arial" w:hAnsi="Arial" w:cs="Arial"/>
                <w:lang w:val="en"/>
              </w:rPr>
            </w:pPr>
            <w:r w:rsidRPr="00257A34">
              <w:rPr>
                <w:rFonts w:ascii="Arial" w:hAnsi="Arial" w:cs="Arial"/>
                <w:lang w:val="en"/>
              </w:rPr>
              <w:t>Blue</w:t>
            </w:r>
          </w:p>
          <w:p w14:paraId="4C5317F5" w14:textId="77777777" w:rsidR="007274D7" w:rsidRPr="00257A34" w:rsidRDefault="007274D7" w:rsidP="000B4102">
            <w:pPr>
              <w:rPr>
                <w:rFonts w:ascii="Arial" w:hAnsi="Arial" w:cs="Arial"/>
                <w:color w:val="FF0000"/>
                <w:lang w:val="en"/>
              </w:rPr>
            </w:pPr>
          </w:p>
          <w:p w14:paraId="463989F8" w14:textId="77777777" w:rsidR="007274D7" w:rsidRPr="00257A34" w:rsidRDefault="007274D7" w:rsidP="000B4102">
            <w:pPr>
              <w:rPr>
                <w:rFonts w:ascii="Arial" w:hAnsi="Arial" w:cs="Arial"/>
                <w:color w:val="FF0000"/>
                <w:lang w:val="en"/>
              </w:rPr>
            </w:pPr>
          </w:p>
          <w:p w14:paraId="3B591EEE" w14:textId="77777777" w:rsidR="007274D7" w:rsidRPr="00257A34" w:rsidRDefault="007274D7" w:rsidP="000B4102">
            <w:pPr>
              <w:rPr>
                <w:rFonts w:ascii="Arial" w:hAnsi="Arial" w:cs="Arial"/>
                <w:color w:val="FF0000"/>
                <w:lang w:val="en"/>
              </w:rPr>
            </w:pPr>
          </w:p>
          <w:p w14:paraId="1A6C37DF" w14:textId="286EBD19" w:rsidR="007274D7" w:rsidRPr="00257A34" w:rsidRDefault="007274D7" w:rsidP="000B4102">
            <w:pPr>
              <w:rPr>
                <w:rFonts w:ascii="Arial" w:hAnsi="Arial" w:cs="Arial"/>
                <w:color w:val="FF0000"/>
                <w:lang w:val="en"/>
              </w:rPr>
            </w:pPr>
          </w:p>
        </w:tc>
        <w:tc>
          <w:tcPr>
            <w:tcW w:w="6500" w:type="dxa"/>
          </w:tcPr>
          <w:p w14:paraId="44D26D0C" w14:textId="61C79A05" w:rsidR="00F4233F" w:rsidRPr="00257A34" w:rsidRDefault="007274D7" w:rsidP="00F4233F">
            <w:pPr>
              <w:rPr>
                <w:rFonts w:ascii="Arial" w:hAnsi="Arial" w:cs="Arial"/>
                <w:b/>
                <w:lang w:val="en"/>
              </w:rPr>
            </w:pPr>
            <w:r w:rsidRPr="00257A34">
              <w:rPr>
                <w:rFonts w:ascii="Arial" w:hAnsi="Arial" w:cs="Arial"/>
                <w:b/>
                <w:lang w:val="en"/>
              </w:rPr>
              <w:t xml:space="preserve">Adults who are currently </w:t>
            </w:r>
            <w:r w:rsidR="003310E1" w:rsidRPr="00257A34">
              <w:rPr>
                <w:rFonts w:ascii="Arial" w:hAnsi="Arial" w:cs="Arial"/>
                <w:b/>
                <w:lang w:val="en"/>
              </w:rPr>
              <w:t>within</w:t>
            </w:r>
            <w:r w:rsidRPr="00257A34">
              <w:rPr>
                <w:rFonts w:ascii="Arial" w:hAnsi="Arial" w:cs="Arial"/>
                <w:b/>
                <w:lang w:val="en"/>
              </w:rPr>
              <w:t xml:space="preserve"> </w:t>
            </w:r>
            <w:r w:rsidR="00A828DE">
              <w:rPr>
                <w:rFonts w:ascii="Arial" w:hAnsi="Arial" w:cs="Arial"/>
                <w:b/>
                <w:lang w:val="en"/>
              </w:rPr>
              <w:t xml:space="preserve">mental health/learning disability </w:t>
            </w:r>
            <w:r w:rsidRPr="00257A34">
              <w:rPr>
                <w:rFonts w:ascii="Arial" w:hAnsi="Arial" w:cs="Arial"/>
                <w:b/>
                <w:lang w:val="en"/>
              </w:rPr>
              <w:t>inpatient services.</w:t>
            </w:r>
            <w:r w:rsidR="00F4233F" w:rsidRPr="00257A34">
              <w:rPr>
                <w:rFonts w:ascii="Arial" w:hAnsi="Arial" w:cs="Arial"/>
                <w:b/>
                <w:lang w:val="en"/>
              </w:rPr>
              <w:t xml:space="preserve"> </w:t>
            </w:r>
          </w:p>
          <w:p w14:paraId="6FF097A7" w14:textId="77777777" w:rsidR="00AC0B69" w:rsidRPr="00257A34" w:rsidRDefault="00AC0B69" w:rsidP="00AC0B69">
            <w:pPr>
              <w:pStyle w:val="ListParagraph"/>
              <w:rPr>
                <w:rFonts w:ascii="Arial" w:hAnsi="Arial" w:cs="Arial"/>
                <w:bCs/>
                <w:lang w:val="en"/>
              </w:rPr>
            </w:pPr>
          </w:p>
          <w:p w14:paraId="54A1B38E" w14:textId="46E4B4FD" w:rsidR="00F4233F" w:rsidRDefault="00F4233F" w:rsidP="00F4233F">
            <w:pPr>
              <w:pStyle w:val="ListParagraph"/>
              <w:numPr>
                <w:ilvl w:val="0"/>
                <w:numId w:val="21"/>
              </w:numPr>
              <w:rPr>
                <w:rFonts w:ascii="Arial" w:hAnsi="Arial" w:cs="Arial"/>
                <w:bCs/>
                <w:lang w:val="en"/>
              </w:rPr>
            </w:pPr>
            <w:r w:rsidRPr="00257A34">
              <w:rPr>
                <w:rFonts w:ascii="Arial" w:hAnsi="Arial" w:cs="Arial"/>
                <w:bCs/>
                <w:lang w:val="en"/>
              </w:rPr>
              <w:t xml:space="preserve">Individuals who were referred to the DSP prior to admission will no longer be removed from the register. </w:t>
            </w:r>
          </w:p>
          <w:p w14:paraId="4F0017F0" w14:textId="77777777" w:rsidR="004870CB" w:rsidRPr="00257A34" w:rsidRDefault="004870CB" w:rsidP="004870CB">
            <w:pPr>
              <w:pStyle w:val="ListParagraph"/>
              <w:ind w:left="360"/>
              <w:rPr>
                <w:rFonts w:ascii="Arial" w:hAnsi="Arial" w:cs="Arial"/>
                <w:bCs/>
                <w:lang w:val="en"/>
              </w:rPr>
            </w:pPr>
          </w:p>
          <w:p w14:paraId="37DE66A2" w14:textId="53950311" w:rsidR="007274D7" w:rsidRPr="00257A34" w:rsidRDefault="00F4233F" w:rsidP="00F4233F">
            <w:pPr>
              <w:pStyle w:val="ListParagraph"/>
              <w:numPr>
                <w:ilvl w:val="0"/>
                <w:numId w:val="21"/>
              </w:numPr>
              <w:rPr>
                <w:rFonts w:ascii="Arial" w:hAnsi="Arial" w:cs="Arial"/>
                <w:bCs/>
                <w:lang w:val="en"/>
              </w:rPr>
            </w:pPr>
            <w:r w:rsidRPr="00257A34">
              <w:rPr>
                <w:rFonts w:ascii="Arial" w:hAnsi="Arial" w:cs="Arial"/>
                <w:bCs/>
                <w:lang w:val="en"/>
              </w:rPr>
              <w:t>They will be moved from the red rating and placed on blue to reflect their current in-patient status. They will remain in this category for the entire length of their in-patient stay</w:t>
            </w:r>
            <w:r w:rsidR="00736623">
              <w:rPr>
                <w:rFonts w:ascii="Arial" w:hAnsi="Arial" w:cs="Arial"/>
                <w:bCs/>
                <w:lang w:val="en"/>
              </w:rPr>
              <w:t>.</w:t>
            </w:r>
          </w:p>
          <w:p w14:paraId="2C7605B4" w14:textId="46C5A368" w:rsidR="00F4233F" w:rsidRPr="00257A34" w:rsidRDefault="00F4233F" w:rsidP="000B4102">
            <w:pPr>
              <w:rPr>
                <w:rFonts w:ascii="Arial" w:hAnsi="Arial" w:cs="Arial"/>
                <w:bCs/>
                <w:lang w:val="en"/>
              </w:rPr>
            </w:pPr>
          </w:p>
          <w:p w14:paraId="48F8060F" w14:textId="51A33DB5" w:rsidR="00D638A5" w:rsidRDefault="00F4233F" w:rsidP="00F4233F">
            <w:pPr>
              <w:pStyle w:val="ListParagraph"/>
              <w:numPr>
                <w:ilvl w:val="0"/>
                <w:numId w:val="21"/>
              </w:numPr>
              <w:rPr>
                <w:rFonts w:ascii="Arial" w:hAnsi="Arial" w:cs="Arial"/>
                <w:bCs/>
                <w:lang w:val="en"/>
              </w:rPr>
            </w:pPr>
            <w:r w:rsidRPr="00257A34">
              <w:rPr>
                <w:rFonts w:ascii="Arial" w:hAnsi="Arial" w:cs="Arial"/>
                <w:bCs/>
                <w:lang w:val="en"/>
              </w:rPr>
              <w:t>Upon discharge, the individual will be transferred to the amber rating group and a post discharge MAM will be arranged to evaluate the quality and implementation of the post discharge level of support being delivered.</w:t>
            </w:r>
            <w:r w:rsidR="00D638A5" w:rsidRPr="00257A34">
              <w:rPr>
                <w:rFonts w:ascii="Arial" w:hAnsi="Arial" w:cs="Arial"/>
                <w:bCs/>
                <w:lang w:val="en"/>
              </w:rPr>
              <w:t xml:space="preserve"> </w:t>
            </w:r>
          </w:p>
          <w:p w14:paraId="7E833BB1" w14:textId="77777777" w:rsidR="004870CB" w:rsidRPr="00257A34" w:rsidRDefault="004870CB" w:rsidP="004870CB">
            <w:pPr>
              <w:pStyle w:val="ListParagraph"/>
              <w:ind w:left="360"/>
              <w:rPr>
                <w:rFonts w:ascii="Arial" w:hAnsi="Arial" w:cs="Arial"/>
                <w:bCs/>
                <w:lang w:val="en"/>
              </w:rPr>
            </w:pPr>
          </w:p>
          <w:p w14:paraId="271A9E88" w14:textId="58487805" w:rsidR="00F4233F" w:rsidRDefault="00D638A5" w:rsidP="00F4233F">
            <w:pPr>
              <w:pStyle w:val="ListParagraph"/>
              <w:numPr>
                <w:ilvl w:val="0"/>
                <w:numId w:val="21"/>
              </w:numPr>
              <w:rPr>
                <w:rFonts w:ascii="Arial" w:hAnsi="Arial" w:cs="Arial"/>
                <w:bCs/>
                <w:lang w:val="en"/>
              </w:rPr>
            </w:pPr>
            <w:r w:rsidRPr="00257A34">
              <w:rPr>
                <w:rFonts w:ascii="Arial" w:hAnsi="Arial" w:cs="Arial"/>
                <w:bCs/>
                <w:lang w:val="en"/>
              </w:rPr>
              <w:t xml:space="preserve">A new referral to the DSP will </w:t>
            </w:r>
            <w:r w:rsidRPr="00257A34">
              <w:rPr>
                <w:rFonts w:ascii="Arial" w:hAnsi="Arial" w:cs="Arial"/>
                <w:bCs/>
                <w:u w:val="single"/>
                <w:lang w:val="en"/>
              </w:rPr>
              <w:t>not</w:t>
            </w:r>
            <w:r w:rsidRPr="00257A34">
              <w:rPr>
                <w:rFonts w:ascii="Arial" w:hAnsi="Arial" w:cs="Arial"/>
                <w:bCs/>
                <w:lang w:val="en"/>
              </w:rPr>
              <w:t xml:space="preserve"> be required. Required referral information will remain on the system.</w:t>
            </w:r>
          </w:p>
          <w:p w14:paraId="4EE8B914" w14:textId="77777777" w:rsidR="004870CB" w:rsidRPr="004870CB" w:rsidRDefault="004870CB" w:rsidP="004870CB">
            <w:pPr>
              <w:pStyle w:val="ListParagraph"/>
              <w:rPr>
                <w:rFonts w:ascii="Arial" w:hAnsi="Arial" w:cs="Arial"/>
                <w:bCs/>
                <w:lang w:val="en"/>
              </w:rPr>
            </w:pPr>
          </w:p>
          <w:p w14:paraId="6C8DB5E9" w14:textId="389F71C1" w:rsidR="00516B08" w:rsidRDefault="00F4233F" w:rsidP="00516B08">
            <w:pPr>
              <w:pStyle w:val="ListParagraph"/>
              <w:numPr>
                <w:ilvl w:val="0"/>
                <w:numId w:val="20"/>
              </w:numPr>
              <w:rPr>
                <w:rFonts w:ascii="Arial" w:hAnsi="Arial" w:cs="Arial"/>
                <w:bCs/>
                <w:lang w:val="en"/>
              </w:rPr>
            </w:pPr>
            <w:r w:rsidRPr="00257A34">
              <w:rPr>
                <w:rFonts w:ascii="Arial" w:hAnsi="Arial" w:cs="Arial"/>
                <w:bCs/>
                <w:lang w:val="en"/>
              </w:rPr>
              <w:t>Once the multi-agency team are confident that the level of support is appropriate and in place (meeting needs) and the risk is reduced t</w:t>
            </w:r>
            <w:r w:rsidR="00AC0B69" w:rsidRPr="00257A34">
              <w:rPr>
                <w:rFonts w:ascii="Arial" w:hAnsi="Arial" w:cs="Arial"/>
                <w:bCs/>
                <w:lang w:val="en"/>
              </w:rPr>
              <w:t>h</w:t>
            </w:r>
            <w:r w:rsidRPr="00257A34">
              <w:rPr>
                <w:rFonts w:ascii="Arial" w:hAnsi="Arial" w:cs="Arial"/>
                <w:bCs/>
                <w:lang w:val="en"/>
              </w:rPr>
              <w:t xml:space="preserve">en the individual can be </w:t>
            </w:r>
            <w:r w:rsidR="00AC0B69" w:rsidRPr="00257A34">
              <w:rPr>
                <w:rFonts w:ascii="Arial" w:hAnsi="Arial" w:cs="Arial"/>
                <w:bCs/>
                <w:lang w:val="en"/>
              </w:rPr>
              <w:t>discharged</w:t>
            </w:r>
            <w:r w:rsidRPr="00257A34">
              <w:rPr>
                <w:rFonts w:ascii="Arial" w:hAnsi="Arial" w:cs="Arial"/>
                <w:bCs/>
                <w:lang w:val="en"/>
              </w:rPr>
              <w:t xml:space="preserve"> from the DSP using the agreed</w:t>
            </w:r>
            <w:r w:rsidR="00AC0B69" w:rsidRPr="00257A34">
              <w:rPr>
                <w:rFonts w:ascii="Arial" w:hAnsi="Arial" w:cs="Arial"/>
                <w:bCs/>
                <w:lang w:val="en"/>
              </w:rPr>
              <w:t xml:space="preserve"> discharge</w:t>
            </w:r>
            <w:r w:rsidRPr="00257A34">
              <w:rPr>
                <w:rFonts w:ascii="Arial" w:hAnsi="Arial" w:cs="Arial"/>
                <w:bCs/>
                <w:lang w:val="en"/>
              </w:rPr>
              <w:t xml:space="preserve"> process.</w:t>
            </w:r>
          </w:p>
          <w:p w14:paraId="57DBD101" w14:textId="77777777" w:rsidR="004870CB" w:rsidRDefault="004870CB" w:rsidP="004870CB">
            <w:pPr>
              <w:pStyle w:val="ListParagraph"/>
              <w:ind w:left="360"/>
              <w:rPr>
                <w:rFonts w:ascii="Arial" w:hAnsi="Arial" w:cs="Arial"/>
                <w:bCs/>
                <w:lang w:val="en"/>
              </w:rPr>
            </w:pPr>
          </w:p>
          <w:p w14:paraId="77DA9997" w14:textId="16A37EF7" w:rsidR="007274D7" w:rsidRPr="00257A34" w:rsidRDefault="00AC0B69" w:rsidP="00282773">
            <w:pPr>
              <w:pStyle w:val="ListParagraph"/>
              <w:numPr>
                <w:ilvl w:val="0"/>
                <w:numId w:val="20"/>
              </w:numPr>
              <w:rPr>
                <w:rFonts w:ascii="Arial" w:hAnsi="Arial" w:cs="Arial"/>
                <w:bCs/>
                <w:lang w:val="en"/>
              </w:rPr>
            </w:pPr>
            <w:r w:rsidRPr="00257A34">
              <w:rPr>
                <w:rFonts w:ascii="Arial" w:hAnsi="Arial" w:cs="Arial"/>
                <w:bCs/>
                <w:lang w:val="en"/>
              </w:rPr>
              <w:t>The individual to be escalated to red if the level of support is not in place at the individual once again becomes at risk of admission</w:t>
            </w:r>
            <w:r w:rsidR="00736623">
              <w:rPr>
                <w:rFonts w:ascii="Arial" w:hAnsi="Arial" w:cs="Arial"/>
                <w:bCs/>
                <w:lang w:val="en"/>
              </w:rPr>
              <w:t>.</w:t>
            </w:r>
          </w:p>
          <w:p w14:paraId="7FFDA10B" w14:textId="60AD6A79" w:rsidR="007274D7" w:rsidRPr="00257A34" w:rsidRDefault="007274D7" w:rsidP="000B4102">
            <w:pPr>
              <w:rPr>
                <w:rFonts w:ascii="Arial" w:hAnsi="Arial" w:cs="Arial"/>
                <w:bCs/>
                <w:color w:val="FF0000"/>
                <w:lang w:val="en"/>
              </w:rPr>
            </w:pPr>
          </w:p>
        </w:tc>
        <w:tc>
          <w:tcPr>
            <w:tcW w:w="6662" w:type="dxa"/>
          </w:tcPr>
          <w:p w14:paraId="2FE41C2A" w14:textId="7BF6D8A7" w:rsidR="00AC0B69" w:rsidRPr="00257A34" w:rsidRDefault="00AC0B69" w:rsidP="00AC0B69">
            <w:pPr>
              <w:rPr>
                <w:rFonts w:ascii="Arial" w:hAnsi="Arial" w:cs="Arial"/>
                <w:b/>
                <w:bCs/>
                <w:lang w:val="en"/>
              </w:rPr>
            </w:pPr>
            <w:r w:rsidRPr="00257A34">
              <w:rPr>
                <w:rFonts w:ascii="Arial" w:hAnsi="Arial" w:cs="Arial"/>
                <w:b/>
                <w:bCs/>
                <w:lang w:val="en"/>
              </w:rPr>
              <w:t>In-patient linked processes</w:t>
            </w:r>
          </w:p>
          <w:p w14:paraId="47E26997" w14:textId="77777777" w:rsidR="00AC0B69" w:rsidRPr="00257A34" w:rsidRDefault="00AC0B69" w:rsidP="00AC0B69">
            <w:pPr>
              <w:rPr>
                <w:rFonts w:ascii="Arial" w:hAnsi="Arial" w:cs="Arial"/>
                <w:b/>
                <w:bCs/>
                <w:lang w:val="en"/>
              </w:rPr>
            </w:pPr>
          </w:p>
          <w:p w14:paraId="1430D030" w14:textId="6F191268" w:rsidR="007274D7" w:rsidRPr="00257A34" w:rsidRDefault="007274D7" w:rsidP="007274D7">
            <w:pPr>
              <w:pStyle w:val="ListParagraph"/>
              <w:numPr>
                <w:ilvl w:val="0"/>
                <w:numId w:val="17"/>
              </w:numPr>
              <w:rPr>
                <w:rFonts w:ascii="Arial" w:hAnsi="Arial" w:cs="Arial"/>
                <w:lang w:val="en"/>
              </w:rPr>
            </w:pPr>
            <w:r w:rsidRPr="00257A34">
              <w:rPr>
                <w:rFonts w:ascii="Arial" w:hAnsi="Arial" w:cs="Arial"/>
                <w:lang w:val="en"/>
              </w:rPr>
              <w:t>Post admission CTR</w:t>
            </w:r>
          </w:p>
          <w:p w14:paraId="24B5C95C" w14:textId="5C2245EE" w:rsidR="00360E7A" w:rsidRPr="00257A34" w:rsidRDefault="00360E7A" w:rsidP="007274D7">
            <w:pPr>
              <w:pStyle w:val="ListParagraph"/>
              <w:numPr>
                <w:ilvl w:val="0"/>
                <w:numId w:val="17"/>
              </w:numPr>
              <w:rPr>
                <w:rFonts w:ascii="Arial" w:hAnsi="Arial" w:cs="Arial"/>
                <w:lang w:val="en"/>
              </w:rPr>
            </w:pPr>
            <w:r w:rsidRPr="00257A34">
              <w:rPr>
                <w:rFonts w:ascii="Arial" w:hAnsi="Arial" w:cs="Arial"/>
                <w:lang w:val="en"/>
              </w:rPr>
              <w:t>CPA</w:t>
            </w:r>
          </w:p>
          <w:p w14:paraId="2FAF8327" w14:textId="0702DAA3" w:rsidR="007274D7" w:rsidRDefault="007274D7" w:rsidP="007274D7">
            <w:pPr>
              <w:pStyle w:val="ListParagraph"/>
              <w:numPr>
                <w:ilvl w:val="0"/>
                <w:numId w:val="17"/>
              </w:numPr>
              <w:rPr>
                <w:rFonts w:ascii="Arial" w:hAnsi="Arial" w:cs="Arial"/>
                <w:lang w:val="en"/>
              </w:rPr>
            </w:pPr>
            <w:r w:rsidRPr="00257A34">
              <w:rPr>
                <w:rFonts w:ascii="Arial" w:hAnsi="Arial" w:cs="Arial"/>
                <w:lang w:val="en"/>
              </w:rPr>
              <w:t>On-going CTR</w:t>
            </w:r>
            <w:r w:rsidR="00360E7A" w:rsidRPr="00257A34">
              <w:rPr>
                <w:rFonts w:ascii="Arial" w:hAnsi="Arial" w:cs="Arial"/>
                <w:lang w:val="en"/>
              </w:rPr>
              <w:t>s</w:t>
            </w:r>
            <w:r w:rsidRPr="00257A34">
              <w:rPr>
                <w:rFonts w:ascii="Arial" w:hAnsi="Arial" w:cs="Arial"/>
                <w:lang w:val="en"/>
              </w:rPr>
              <w:t xml:space="preserve"> at the required frequency</w:t>
            </w:r>
          </w:p>
          <w:p w14:paraId="138A5A1D" w14:textId="3026D5FD" w:rsidR="00866F61" w:rsidRPr="00257A34" w:rsidRDefault="004946DC" w:rsidP="007274D7">
            <w:pPr>
              <w:pStyle w:val="ListParagraph"/>
              <w:numPr>
                <w:ilvl w:val="0"/>
                <w:numId w:val="17"/>
              </w:numPr>
              <w:rPr>
                <w:rFonts w:ascii="Arial" w:hAnsi="Arial" w:cs="Arial"/>
                <w:lang w:val="en"/>
              </w:rPr>
            </w:pPr>
            <w:r>
              <w:rPr>
                <w:rFonts w:ascii="Arial" w:hAnsi="Arial" w:cs="Arial"/>
                <w:lang w:val="en"/>
              </w:rPr>
              <w:t>Independent CTR (ICETR) for those in Long Term Segregation (LTS)</w:t>
            </w:r>
          </w:p>
          <w:p w14:paraId="7B472E1B" w14:textId="30DE756B" w:rsidR="007274D7" w:rsidRPr="00257A34" w:rsidRDefault="007274D7" w:rsidP="007274D7">
            <w:pPr>
              <w:pStyle w:val="ListParagraph"/>
              <w:numPr>
                <w:ilvl w:val="0"/>
                <w:numId w:val="17"/>
              </w:numPr>
              <w:rPr>
                <w:rFonts w:ascii="Arial" w:hAnsi="Arial" w:cs="Arial"/>
                <w:lang w:val="en"/>
              </w:rPr>
            </w:pPr>
            <w:r w:rsidRPr="00257A34">
              <w:rPr>
                <w:rFonts w:ascii="Arial" w:hAnsi="Arial" w:cs="Arial"/>
                <w:lang w:val="en"/>
              </w:rPr>
              <w:t>Commissioner oversight visits</w:t>
            </w:r>
            <w:r w:rsidR="00360E7A" w:rsidRPr="00257A34">
              <w:rPr>
                <w:rFonts w:ascii="Arial" w:hAnsi="Arial" w:cs="Arial"/>
                <w:lang w:val="en"/>
              </w:rPr>
              <w:t xml:space="preserve"> (8 weeks)</w:t>
            </w:r>
          </w:p>
          <w:p w14:paraId="74C0B1D3" w14:textId="7E8B3451" w:rsidR="007274D7" w:rsidRPr="00257A34" w:rsidRDefault="007274D7" w:rsidP="007274D7">
            <w:pPr>
              <w:pStyle w:val="ListParagraph"/>
              <w:numPr>
                <w:ilvl w:val="0"/>
                <w:numId w:val="17"/>
              </w:numPr>
              <w:rPr>
                <w:rFonts w:ascii="Arial" w:hAnsi="Arial" w:cs="Arial"/>
                <w:lang w:val="en"/>
              </w:rPr>
            </w:pPr>
            <w:r w:rsidRPr="00257A34">
              <w:rPr>
                <w:rFonts w:ascii="Arial" w:hAnsi="Arial" w:cs="Arial"/>
                <w:lang w:val="en"/>
              </w:rPr>
              <w:t>Discharge planning</w:t>
            </w:r>
          </w:p>
          <w:p w14:paraId="07326CDA" w14:textId="77777777" w:rsidR="00E46E0B" w:rsidRPr="00257A34" w:rsidRDefault="00E46E0B" w:rsidP="00AC0B69">
            <w:pPr>
              <w:rPr>
                <w:rFonts w:ascii="Arial" w:hAnsi="Arial" w:cs="Arial"/>
                <w:b/>
                <w:bCs/>
                <w:lang w:val="en"/>
              </w:rPr>
            </w:pPr>
          </w:p>
          <w:p w14:paraId="3F20048E" w14:textId="77777777" w:rsidR="00E46E0B" w:rsidRPr="00257A34" w:rsidRDefault="00E46E0B" w:rsidP="00AC0B69">
            <w:pPr>
              <w:rPr>
                <w:rFonts w:ascii="Arial" w:hAnsi="Arial" w:cs="Arial"/>
                <w:b/>
                <w:bCs/>
                <w:lang w:val="en"/>
              </w:rPr>
            </w:pPr>
          </w:p>
          <w:p w14:paraId="11D01215" w14:textId="5FCC63DD" w:rsidR="00360E7A" w:rsidRPr="00257A34" w:rsidRDefault="00AC0B69" w:rsidP="00AC0B69">
            <w:pPr>
              <w:rPr>
                <w:rFonts w:ascii="Arial" w:hAnsi="Arial" w:cs="Arial"/>
                <w:b/>
                <w:bCs/>
                <w:lang w:val="en"/>
              </w:rPr>
            </w:pPr>
            <w:r w:rsidRPr="00257A34">
              <w:rPr>
                <w:rFonts w:ascii="Arial" w:hAnsi="Arial" w:cs="Arial"/>
                <w:b/>
                <w:bCs/>
                <w:lang w:val="en"/>
              </w:rPr>
              <w:t>Post Discharge from Hospital</w:t>
            </w:r>
          </w:p>
          <w:p w14:paraId="3B08EF1A" w14:textId="77777777" w:rsidR="00AC0B69" w:rsidRPr="00257A34" w:rsidRDefault="00AC0B69" w:rsidP="00AC0B69">
            <w:pPr>
              <w:rPr>
                <w:rFonts w:ascii="Arial" w:hAnsi="Arial" w:cs="Arial"/>
                <w:b/>
                <w:bCs/>
                <w:lang w:val="en"/>
              </w:rPr>
            </w:pPr>
          </w:p>
          <w:p w14:paraId="1F72DAC6" w14:textId="334A0DC2" w:rsidR="007274D7" w:rsidRPr="00257A34" w:rsidRDefault="007274D7" w:rsidP="007274D7">
            <w:pPr>
              <w:pStyle w:val="ListParagraph"/>
              <w:numPr>
                <w:ilvl w:val="0"/>
                <w:numId w:val="17"/>
              </w:numPr>
              <w:rPr>
                <w:rFonts w:ascii="Arial" w:hAnsi="Arial" w:cs="Arial"/>
                <w:lang w:val="en"/>
              </w:rPr>
            </w:pPr>
            <w:r w:rsidRPr="00257A34">
              <w:rPr>
                <w:rFonts w:ascii="Arial" w:hAnsi="Arial" w:cs="Arial"/>
                <w:lang w:val="en"/>
              </w:rPr>
              <w:t>Transfer to Amber rag rating following discharge from hospital</w:t>
            </w:r>
            <w:r w:rsidR="00736623">
              <w:rPr>
                <w:rFonts w:ascii="Arial" w:hAnsi="Arial" w:cs="Arial"/>
                <w:lang w:val="en"/>
              </w:rPr>
              <w:t>.</w:t>
            </w:r>
          </w:p>
          <w:p w14:paraId="2C71750F" w14:textId="0F18538D" w:rsidR="00AC0B69" w:rsidRPr="00257A34" w:rsidRDefault="00927DED" w:rsidP="007274D7">
            <w:pPr>
              <w:pStyle w:val="ListParagraph"/>
              <w:numPr>
                <w:ilvl w:val="0"/>
                <w:numId w:val="17"/>
              </w:numPr>
              <w:rPr>
                <w:rFonts w:ascii="Arial" w:hAnsi="Arial" w:cs="Arial"/>
                <w:lang w:val="en"/>
              </w:rPr>
            </w:pPr>
            <w:r w:rsidRPr="00257A34">
              <w:rPr>
                <w:rFonts w:ascii="Arial" w:hAnsi="Arial" w:cs="Arial"/>
                <w:lang w:val="en"/>
              </w:rPr>
              <w:t>Post discharge MAM to check all post discharge support agreed is now in place and is sufficient to meet the needs of the individual</w:t>
            </w:r>
            <w:r w:rsidR="00736623">
              <w:rPr>
                <w:rFonts w:ascii="Arial" w:hAnsi="Arial" w:cs="Arial"/>
                <w:lang w:val="en"/>
              </w:rPr>
              <w:t>.</w:t>
            </w:r>
          </w:p>
          <w:p w14:paraId="24AD7091" w14:textId="77777777" w:rsidR="00AC0B69" w:rsidRPr="00257A34" w:rsidRDefault="00AC0B69" w:rsidP="004870CB">
            <w:pPr>
              <w:pStyle w:val="ListParagraph"/>
              <w:ind w:left="360"/>
              <w:rPr>
                <w:rFonts w:ascii="Arial" w:hAnsi="Arial" w:cs="Arial"/>
                <w:lang w:val="en"/>
              </w:rPr>
            </w:pPr>
          </w:p>
          <w:p w14:paraId="5C23F81C" w14:textId="77777777" w:rsidR="007274D7" w:rsidRPr="00257A34" w:rsidRDefault="007274D7" w:rsidP="000B4102">
            <w:pPr>
              <w:rPr>
                <w:rFonts w:ascii="Arial" w:hAnsi="Arial" w:cs="Arial"/>
                <w:bCs/>
                <w:color w:val="FF0000"/>
                <w:lang w:val="en"/>
              </w:rPr>
            </w:pPr>
          </w:p>
        </w:tc>
      </w:tr>
    </w:tbl>
    <w:p w14:paraId="5F8A6E01" w14:textId="671DEEDC" w:rsidR="006D4B9D" w:rsidRPr="00257A34" w:rsidRDefault="006D4B9D">
      <w:pPr>
        <w:rPr>
          <w:rFonts w:ascii="Arial" w:hAnsi="Arial" w:cs="Arial"/>
          <w:lang w:val="en"/>
        </w:rPr>
      </w:pPr>
    </w:p>
    <w:tbl>
      <w:tblPr>
        <w:tblStyle w:val="TableGrid"/>
        <w:tblW w:w="0" w:type="auto"/>
        <w:jc w:val="center"/>
        <w:tblLook w:val="04A0" w:firstRow="1" w:lastRow="0" w:firstColumn="1" w:lastColumn="0" w:noHBand="0" w:noVBand="1"/>
      </w:tblPr>
      <w:tblGrid>
        <w:gridCol w:w="1271"/>
        <w:gridCol w:w="6521"/>
        <w:gridCol w:w="6662"/>
      </w:tblGrid>
      <w:tr w:rsidR="00A01FD6" w14:paraId="6EE57622" w14:textId="77777777" w:rsidTr="003B7DE2">
        <w:trPr>
          <w:jc w:val="center"/>
        </w:trPr>
        <w:tc>
          <w:tcPr>
            <w:tcW w:w="1271" w:type="dxa"/>
          </w:tcPr>
          <w:p w14:paraId="3C65DE4F" w14:textId="39A46865" w:rsidR="00A01FD6" w:rsidRDefault="00A01FD6" w:rsidP="00A01FD6">
            <w:pPr>
              <w:rPr>
                <w:rFonts w:ascii="Arial" w:hAnsi="Arial" w:cs="Arial"/>
                <w:b/>
                <w:bCs/>
                <w:lang w:val="en"/>
              </w:rPr>
            </w:pPr>
            <w:r>
              <w:rPr>
                <w:rFonts w:ascii="Arial" w:hAnsi="Arial" w:cs="Arial"/>
                <w:b/>
                <w:bCs/>
                <w:lang w:val="en"/>
              </w:rPr>
              <w:t>Rating</w:t>
            </w:r>
          </w:p>
        </w:tc>
        <w:tc>
          <w:tcPr>
            <w:tcW w:w="6521" w:type="dxa"/>
          </w:tcPr>
          <w:p w14:paraId="2B0E60E1" w14:textId="50807DB4" w:rsidR="00A01FD6" w:rsidRPr="00A01FD6" w:rsidRDefault="00A01FD6" w:rsidP="00A01FD6">
            <w:pPr>
              <w:rPr>
                <w:rFonts w:ascii="Arial" w:hAnsi="Arial" w:cs="Arial"/>
                <w:b/>
                <w:bCs/>
                <w:lang w:val="en"/>
              </w:rPr>
            </w:pPr>
            <w:r w:rsidRPr="00A01FD6">
              <w:rPr>
                <w:rFonts w:ascii="Arial" w:hAnsi="Arial" w:cs="Arial"/>
                <w:b/>
                <w:bCs/>
              </w:rPr>
              <w:t>Guidance notes regarding when to apply this rag rating</w:t>
            </w:r>
          </w:p>
        </w:tc>
        <w:tc>
          <w:tcPr>
            <w:tcW w:w="6662" w:type="dxa"/>
          </w:tcPr>
          <w:p w14:paraId="61A76BF5" w14:textId="6C634059" w:rsidR="00A01FD6" w:rsidRPr="00A01FD6" w:rsidRDefault="00A01FD6" w:rsidP="00A01FD6">
            <w:pPr>
              <w:rPr>
                <w:rFonts w:ascii="Arial" w:hAnsi="Arial" w:cs="Arial"/>
                <w:b/>
                <w:bCs/>
                <w:lang w:val="en"/>
              </w:rPr>
            </w:pPr>
            <w:r w:rsidRPr="00A01FD6">
              <w:rPr>
                <w:rFonts w:ascii="Arial" w:hAnsi="Arial" w:cs="Arial"/>
                <w:b/>
                <w:bCs/>
              </w:rPr>
              <w:t>Linked Processes</w:t>
            </w:r>
          </w:p>
        </w:tc>
      </w:tr>
      <w:tr w:rsidR="00A01FD6" w14:paraId="29FAE4B1" w14:textId="77777777" w:rsidTr="003B7DE2">
        <w:trPr>
          <w:jc w:val="center"/>
        </w:trPr>
        <w:tc>
          <w:tcPr>
            <w:tcW w:w="1271" w:type="dxa"/>
            <w:shd w:val="clear" w:color="auto" w:fill="92D050"/>
          </w:tcPr>
          <w:p w14:paraId="0477AD84" w14:textId="77777777" w:rsidR="00A01FD6" w:rsidRDefault="00A01FD6" w:rsidP="003B7DE2">
            <w:pPr>
              <w:jc w:val="center"/>
              <w:rPr>
                <w:rFonts w:ascii="Arial" w:hAnsi="Arial" w:cs="Arial"/>
                <w:b/>
                <w:bCs/>
                <w:lang w:val="en"/>
              </w:rPr>
            </w:pPr>
          </w:p>
          <w:p w14:paraId="366062B4" w14:textId="003CB195" w:rsidR="00A01FD6" w:rsidRPr="00A01FD6" w:rsidRDefault="00A01FD6">
            <w:pPr>
              <w:rPr>
                <w:rFonts w:ascii="Arial" w:hAnsi="Arial" w:cs="Arial"/>
                <w:lang w:val="en"/>
              </w:rPr>
            </w:pPr>
            <w:r w:rsidRPr="00A01FD6">
              <w:rPr>
                <w:rFonts w:ascii="Arial" w:hAnsi="Arial" w:cs="Arial"/>
                <w:lang w:val="en"/>
              </w:rPr>
              <w:t>Green</w:t>
            </w:r>
          </w:p>
          <w:p w14:paraId="73F1F846" w14:textId="7E484A89" w:rsidR="00A01FD6" w:rsidRDefault="00A01FD6">
            <w:pPr>
              <w:rPr>
                <w:rFonts w:ascii="Arial" w:hAnsi="Arial" w:cs="Arial"/>
                <w:b/>
                <w:bCs/>
                <w:lang w:val="en"/>
              </w:rPr>
            </w:pPr>
          </w:p>
        </w:tc>
        <w:tc>
          <w:tcPr>
            <w:tcW w:w="6521" w:type="dxa"/>
          </w:tcPr>
          <w:p w14:paraId="1CFAA86A" w14:textId="5CA06A2C" w:rsidR="00A01FD6" w:rsidRDefault="00A01FD6">
            <w:pPr>
              <w:rPr>
                <w:rFonts w:ascii="Arial" w:hAnsi="Arial" w:cs="Arial"/>
                <w:b/>
                <w:bCs/>
                <w:lang w:val="en"/>
              </w:rPr>
            </w:pPr>
            <w:r>
              <w:rPr>
                <w:rFonts w:ascii="Arial" w:hAnsi="Arial" w:cs="Arial"/>
                <w:b/>
                <w:bCs/>
                <w:lang w:val="en"/>
              </w:rPr>
              <w:t>Adults whose well-being has settled</w:t>
            </w:r>
            <w:r w:rsidR="00736623">
              <w:rPr>
                <w:rFonts w:ascii="Arial" w:hAnsi="Arial" w:cs="Arial"/>
                <w:b/>
                <w:bCs/>
                <w:lang w:val="en"/>
              </w:rPr>
              <w:t xml:space="preserve"> and</w:t>
            </w:r>
            <w:r>
              <w:rPr>
                <w:rFonts w:ascii="Arial" w:hAnsi="Arial" w:cs="Arial"/>
                <w:b/>
                <w:bCs/>
                <w:lang w:val="en"/>
              </w:rPr>
              <w:t xml:space="preserve"> are no longer requiring multi-agency meetings that need to be managed by the Dynamic Support Pathway team</w:t>
            </w:r>
            <w:r w:rsidR="00736623">
              <w:rPr>
                <w:rFonts w:ascii="Arial" w:hAnsi="Arial" w:cs="Arial"/>
                <w:b/>
                <w:bCs/>
                <w:lang w:val="en"/>
              </w:rPr>
              <w:t>.</w:t>
            </w:r>
          </w:p>
          <w:p w14:paraId="4D804F6E" w14:textId="77777777" w:rsidR="00736623" w:rsidRDefault="00736623">
            <w:pPr>
              <w:rPr>
                <w:rFonts w:ascii="Arial" w:hAnsi="Arial" w:cs="Arial"/>
                <w:b/>
                <w:bCs/>
                <w:lang w:val="en"/>
              </w:rPr>
            </w:pPr>
          </w:p>
          <w:p w14:paraId="77E303C1" w14:textId="2A117DEC" w:rsidR="00A01FD6" w:rsidRPr="00A01FD6" w:rsidRDefault="00A01FD6" w:rsidP="00A01FD6">
            <w:pPr>
              <w:pStyle w:val="ListParagraph"/>
              <w:numPr>
                <w:ilvl w:val="0"/>
                <w:numId w:val="27"/>
              </w:numPr>
              <w:rPr>
                <w:rFonts w:ascii="Arial" w:hAnsi="Arial" w:cs="Arial"/>
                <w:lang w:val="en"/>
              </w:rPr>
            </w:pPr>
            <w:r w:rsidRPr="00A01FD6">
              <w:rPr>
                <w:rFonts w:ascii="Arial" w:hAnsi="Arial" w:cs="Arial"/>
                <w:lang w:val="en"/>
              </w:rPr>
              <w:t xml:space="preserve">Individuals will remain in this cohort for </w:t>
            </w:r>
            <w:r w:rsidR="00FF08EB">
              <w:rPr>
                <w:rFonts w:ascii="Arial" w:hAnsi="Arial" w:cs="Arial"/>
                <w:lang w:val="en"/>
              </w:rPr>
              <w:t>one</w:t>
            </w:r>
            <w:r w:rsidRPr="00A01FD6">
              <w:rPr>
                <w:rFonts w:ascii="Arial" w:hAnsi="Arial" w:cs="Arial"/>
                <w:lang w:val="en"/>
              </w:rPr>
              <w:t xml:space="preserve"> month</w:t>
            </w:r>
            <w:r>
              <w:rPr>
                <w:rFonts w:ascii="Arial" w:hAnsi="Arial" w:cs="Arial"/>
                <w:lang w:val="en"/>
              </w:rPr>
              <w:t xml:space="preserve"> and then be removed from the DSP</w:t>
            </w:r>
            <w:r w:rsidR="00736623">
              <w:rPr>
                <w:rFonts w:ascii="Arial" w:hAnsi="Arial" w:cs="Arial"/>
                <w:lang w:val="en"/>
              </w:rPr>
              <w:t>.</w:t>
            </w:r>
          </w:p>
          <w:p w14:paraId="5E319F8D" w14:textId="77777777" w:rsidR="00A01FD6" w:rsidRDefault="00A01FD6">
            <w:pPr>
              <w:rPr>
                <w:rFonts w:ascii="Arial" w:hAnsi="Arial" w:cs="Arial"/>
                <w:b/>
                <w:bCs/>
                <w:lang w:val="en"/>
              </w:rPr>
            </w:pPr>
          </w:p>
          <w:p w14:paraId="3AFF321B" w14:textId="77777777" w:rsidR="00A01FD6" w:rsidRDefault="00A01FD6">
            <w:pPr>
              <w:rPr>
                <w:rFonts w:ascii="Arial" w:hAnsi="Arial" w:cs="Arial"/>
                <w:b/>
                <w:bCs/>
                <w:lang w:val="en"/>
              </w:rPr>
            </w:pPr>
          </w:p>
          <w:p w14:paraId="24CE946F" w14:textId="30C2C4A8" w:rsidR="00A01FD6" w:rsidRDefault="00A01FD6">
            <w:pPr>
              <w:rPr>
                <w:rFonts w:ascii="Arial" w:hAnsi="Arial" w:cs="Arial"/>
                <w:b/>
                <w:bCs/>
                <w:lang w:val="en"/>
              </w:rPr>
            </w:pPr>
          </w:p>
        </w:tc>
        <w:tc>
          <w:tcPr>
            <w:tcW w:w="6662" w:type="dxa"/>
          </w:tcPr>
          <w:p w14:paraId="18E55033" w14:textId="77777777" w:rsidR="00A01FD6" w:rsidRDefault="00A01FD6">
            <w:pPr>
              <w:rPr>
                <w:rFonts w:ascii="Arial" w:hAnsi="Arial" w:cs="Arial"/>
                <w:b/>
                <w:bCs/>
                <w:lang w:val="en"/>
              </w:rPr>
            </w:pPr>
          </w:p>
          <w:p w14:paraId="525D793B" w14:textId="3AFE9488" w:rsidR="00A01FD6" w:rsidRDefault="00A01FD6" w:rsidP="00A01FD6">
            <w:pPr>
              <w:pStyle w:val="ListParagraph"/>
              <w:numPr>
                <w:ilvl w:val="0"/>
                <w:numId w:val="27"/>
              </w:numPr>
              <w:rPr>
                <w:rFonts w:ascii="Arial" w:hAnsi="Arial" w:cs="Arial"/>
                <w:lang w:val="en"/>
              </w:rPr>
            </w:pPr>
            <w:r w:rsidRPr="00A01FD6">
              <w:rPr>
                <w:rFonts w:ascii="Arial" w:hAnsi="Arial" w:cs="Arial"/>
                <w:lang w:val="en"/>
              </w:rPr>
              <w:t>No multi-agency meetings taking place</w:t>
            </w:r>
            <w:r w:rsidR="00736623">
              <w:rPr>
                <w:rFonts w:ascii="Arial" w:hAnsi="Arial" w:cs="Arial"/>
                <w:lang w:val="en"/>
              </w:rPr>
              <w:t>.</w:t>
            </w:r>
            <w:r w:rsidRPr="00A01FD6">
              <w:rPr>
                <w:rFonts w:ascii="Arial" w:hAnsi="Arial" w:cs="Arial"/>
                <w:lang w:val="en"/>
              </w:rPr>
              <w:t xml:space="preserve"> </w:t>
            </w:r>
          </w:p>
          <w:p w14:paraId="029E6BDD" w14:textId="77777777" w:rsidR="00736623" w:rsidRDefault="00736623" w:rsidP="00A01FD6">
            <w:pPr>
              <w:pStyle w:val="ListParagraph"/>
              <w:numPr>
                <w:ilvl w:val="0"/>
                <w:numId w:val="27"/>
              </w:numPr>
              <w:rPr>
                <w:rFonts w:ascii="Arial" w:hAnsi="Arial" w:cs="Arial"/>
                <w:lang w:val="en"/>
              </w:rPr>
            </w:pPr>
            <w:r>
              <w:rPr>
                <w:rFonts w:ascii="Arial" w:hAnsi="Arial" w:cs="Arial"/>
                <w:lang w:val="en"/>
              </w:rPr>
              <w:t>However, during this time the individual can be moved back to the amber/red cohort if linked processes need to be re-activated quickly.</w:t>
            </w:r>
          </w:p>
          <w:p w14:paraId="24213BAB" w14:textId="317921F4" w:rsidR="00736623" w:rsidRPr="00A01FD6" w:rsidRDefault="00736623" w:rsidP="00A01FD6">
            <w:pPr>
              <w:pStyle w:val="ListParagraph"/>
              <w:numPr>
                <w:ilvl w:val="0"/>
                <w:numId w:val="27"/>
              </w:numPr>
              <w:rPr>
                <w:rFonts w:ascii="Arial" w:hAnsi="Arial" w:cs="Arial"/>
                <w:lang w:val="en"/>
              </w:rPr>
            </w:pPr>
            <w:r>
              <w:rPr>
                <w:rFonts w:ascii="Arial" w:hAnsi="Arial" w:cs="Arial"/>
                <w:lang w:val="en"/>
              </w:rPr>
              <w:t>A new referral will not be required.</w:t>
            </w:r>
          </w:p>
        </w:tc>
      </w:tr>
    </w:tbl>
    <w:p w14:paraId="5F141C4A" w14:textId="6BB789EF" w:rsidR="00A71012" w:rsidRPr="00257A34" w:rsidRDefault="00A71012">
      <w:pPr>
        <w:rPr>
          <w:rFonts w:ascii="Arial" w:hAnsi="Arial" w:cs="Arial"/>
          <w:u w:val="single"/>
          <w:lang w:val="en"/>
        </w:rPr>
      </w:pPr>
    </w:p>
    <w:sectPr w:rsidR="00A71012" w:rsidRPr="00257A34" w:rsidSect="004946DC">
      <w:headerReference w:type="default" r:id="rId11"/>
      <w:headerReference w:type="first" r:id="rId12"/>
      <w:pgSz w:w="16838" w:h="11906" w:orient="landscape"/>
      <w:pgMar w:top="284" w:right="720" w:bottom="720" w:left="720"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1C8A6" w14:textId="77777777" w:rsidR="008B6C89" w:rsidRDefault="008B6C89" w:rsidP="00025FD6">
      <w:pPr>
        <w:spacing w:after="0" w:line="240" w:lineRule="auto"/>
      </w:pPr>
      <w:r>
        <w:separator/>
      </w:r>
    </w:p>
  </w:endnote>
  <w:endnote w:type="continuationSeparator" w:id="0">
    <w:p w14:paraId="5C1DC65F" w14:textId="77777777" w:rsidR="008B6C89" w:rsidRDefault="008B6C89" w:rsidP="0002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529A4" w14:textId="77777777" w:rsidR="008B6C89" w:rsidRDefault="008B6C89" w:rsidP="00025FD6">
      <w:pPr>
        <w:spacing w:after="0" w:line="240" w:lineRule="auto"/>
      </w:pPr>
      <w:r>
        <w:separator/>
      </w:r>
    </w:p>
  </w:footnote>
  <w:footnote w:type="continuationSeparator" w:id="0">
    <w:p w14:paraId="46FB3AAD" w14:textId="77777777" w:rsidR="008B6C89" w:rsidRDefault="008B6C89" w:rsidP="0002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074D8" w14:textId="5D90ABCB" w:rsidR="00FC6B2C" w:rsidRDefault="00FC6B2C">
    <w:pPr>
      <w:pStyle w:val="Header"/>
    </w:pPr>
  </w:p>
  <w:p w14:paraId="01AADE55" w14:textId="46C83C19" w:rsidR="00816BFF" w:rsidRDefault="00816BFF" w:rsidP="0060542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25B98" w14:textId="1B8BCC14" w:rsidR="004946DC" w:rsidRDefault="003B7DE2" w:rsidP="004946DC">
    <w:pPr>
      <w:jc w:val="center"/>
    </w:pPr>
    <w:r>
      <w:rPr>
        <w:noProof/>
      </w:rPr>
      <w:drawing>
        <wp:anchor distT="0" distB="0" distL="114300" distR="114300" simplePos="0" relativeHeight="251660288" behindDoc="0" locked="0" layoutInCell="1" allowOverlap="1" wp14:anchorId="00B4D5D9" wp14:editId="52A8A1B8">
          <wp:simplePos x="0" y="0"/>
          <wp:positionH relativeFrom="column">
            <wp:posOffset>6905625</wp:posOffset>
          </wp:positionH>
          <wp:positionV relativeFrom="paragraph">
            <wp:posOffset>27305</wp:posOffset>
          </wp:positionV>
          <wp:extent cx="2685415" cy="1105535"/>
          <wp:effectExtent l="0" t="0" r="635" b="0"/>
          <wp:wrapThrough wrapText="bothSides">
            <wp:wrapPolygon edited="0">
              <wp:start x="0" y="0"/>
              <wp:lineTo x="0" y="21215"/>
              <wp:lineTo x="21452" y="21215"/>
              <wp:lineTo x="21452" y="0"/>
              <wp:lineTo x="0" y="0"/>
            </wp:wrapPolygon>
          </wp:wrapThrough>
          <wp:docPr id="9" name="Picture 8">
            <a:extLst xmlns:a="http://schemas.openxmlformats.org/drawingml/2006/main">
              <a:ext uri="{FF2B5EF4-FFF2-40B4-BE49-F238E27FC236}">
                <a16:creationId xmlns:a16="http://schemas.microsoft.com/office/drawing/2014/main" id="{56AF057E-CEDC-4B21-A60B-43D775FF04DF}"/>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6AF057E-CEDC-4B21-A60B-43D775FF04DF}"/>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5415" cy="1105535"/>
                  </a:xfrm>
                  <a:prstGeom prst="rect">
                    <a:avLst/>
                  </a:prstGeom>
                  <a:noFill/>
                </pic:spPr>
              </pic:pic>
            </a:graphicData>
          </a:graphic>
        </wp:anchor>
      </w:drawing>
    </w:r>
    <w:r>
      <w:rPr>
        <w:noProof/>
      </w:rPr>
      <w:drawing>
        <wp:anchor distT="0" distB="0" distL="114300" distR="114300" simplePos="0" relativeHeight="251661312" behindDoc="0" locked="0" layoutInCell="1" allowOverlap="1" wp14:anchorId="095A0D4A" wp14:editId="53D740BC">
          <wp:simplePos x="0" y="0"/>
          <wp:positionH relativeFrom="column">
            <wp:posOffset>4533900</wp:posOffset>
          </wp:positionH>
          <wp:positionV relativeFrom="paragraph">
            <wp:posOffset>8255</wp:posOffset>
          </wp:positionV>
          <wp:extent cx="1925955" cy="1281430"/>
          <wp:effectExtent l="0" t="0" r="0" b="0"/>
          <wp:wrapThrough wrapText="bothSides">
            <wp:wrapPolygon edited="0">
              <wp:start x="0" y="0"/>
              <wp:lineTo x="0" y="21193"/>
              <wp:lineTo x="21365" y="21193"/>
              <wp:lineTo x="21365" y="0"/>
              <wp:lineTo x="0" y="0"/>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25955" cy="1281430"/>
                  </a:xfrm>
                  <a:prstGeom prst="rect">
                    <a:avLst/>
                  </a:prstGeom>
                </pic:spPr>
              </pic:pic>
            </a:graphicData>
          </a:graphic>
        </wp:anchor>
      </w:drawing>
    </w:r>
    <w:r>
      <w:rPr>
        <w:noProof/>
      </w:rPr>
      <w:drawing>
        <wp:anchor distT="0" distB="0" distL="114300" distR="114300" simplePos="0" relativeHeight="251659264" behindDoc="0" locked="0" layoutInCell="1" allowOverlap="1" wp14:anchorId="73FA2CE3" wp14:editId="3E99852A">
          <wp:simplePos x="0" y="0"/>
          <wp:positionH relativeFrom="column">
            <wp:posOffset>2085975</wp:posOffset>
          </wp:positionH>
          <wp:positionV relativeFrom="paragraph">
            <wp:posOffset>8255</wp:posOffset>
          </wp:positionV>
          <wp:extent cx="1770380" cy="1360170"/>
          <wp:effectExtent l="0" t="0" r="1270" b="0"/>
          <wp:wrapThrough wrapText="bothSides">
            <wp:wrapPolygon edited="0">
              <wp:start x="0" y="0"/>
              <wp:lineTo x="0" y="21176"/>
              <wp:lineTo x="21383" y="21176"/>
              <wp:lineTo x="21383" y="0"/>
              <wp:lineTo x="0" y="0"/>
            </wp:wrapPolygon>
          </wp:wrapThrough>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770380" cy="1360170"/>
                  </a:xfrm>
                  <a:prstGeom prst="rect">
                    <a:avLst/>
                  </a:prstGeom>
                </pic:spPr>
              </pic:pic>
            </a:graphicData>
          </a:graphic>
        </wp:anchor>
      </w:drawing>
    </w:r>
    <w:r>
      <w:rPr>
        <w:noProof/>
      </w:rPr>
      <w:drawing>
        <wp:anchor distT="0" distB="0" distL="114300" distR="114300" simplePos="0" relativeHeight="251658240" behindDoc="1" locked="0" layoutInCell="1" allowOverlap="1" wp14:anchorId="5D89D290" wp14:editId="44449746">
          <wp:simplePos x="0" y="0"/>
          <wp:positionH relativeFrom="column">
            <wp:posOffset>123825</wp:posOffset>
          </wp:positionH>
          <wp:positionV relativeFrom="paragraph">
            <wp:posOffset>28575</wp:posOffset>
          </wp:positionV>
          <wp:extent cx="1296035" cy="126111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96035" cy="1261110"/>
                  </a:xfrm>
                  <a:prstGeom prst="rect">
                    <a:avLst/>
                  </a:prstGeom>
                </pic:spPr>
              </pic:pic>
            </a:graphicData>
          </a:graphic>
          <wp14:sizeRelH relativeFrom="margin">
            <wp14:pctWidth>0</wp14:pctWidth>
          </wp14:sizeRelH>
        </wp:anchor>
      </w:drawing>
    </w:r>
  </w:p>
  <w:p w14:paraId="7B7E5DA6" w14:textId="4EC69A0D" w:rsidR="004946DC" w:rsidRDefault="004946DC">
    <w:pPr>
      <w:pStyle w:val="Header"/>
    </w:pPr>
  </w:p>
  <w:p w14:paraId="11FDA469" w14:textId="77777777" w:rsidR="004946DC" w:rsidRDefault="0049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739B"/>
    <w:multiLevelType w:val="hybridMultilevel"/>
    <w:tmpl w:val="95E05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E351F"/>
    <w:multiLevelType w:val="hybridMultilevel"/>
    <w:tmpl w:val="A9384CCA"/>
    <w:lvl w:ilvl="0" w:tplc="422C188E">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D61075"/>
    <w:multiLevelType w:val="hybridMultilevel"/>
    <w:tmpl w:val="21C29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76F79"/>
    <w:multiLevelType w:val="hybridMultilevel"/>
    <w:tmpl w:val="92C6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32781"/>
    <w:multiLevelType w:val="hybridMultilevel"/>
    <w:tmpl w:val="6210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87849"/>
    <w:multiLevelType w:val="hybridMultilevel"/>
    <w:tmpl w:val="5986F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A734FD"/>
    <w:multiLevelType w:val="hybridMultilevel"/>
    <w:tmpl w:val="B4E2D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2B6233"/>
    <w:multiLevelType w:val="hybridMultilevel"/>
    <w:tmpl w:val="C9D68F9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8" w15:restartNumberingAfterBreak="0">
    <w:nsid w:val="316A7189"/>
    <w:multiLevelType w:val="hybridMultilevel"/>
    <w:tmpl w:val="16923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47054E"/>
    <w:multiLevelType w:val="hybridMultilevel"/>
    <w:tmpl w:val="7E286C02"/>
    <w:lvl w:ilvl="0" w:tplc="1E920BB8">
      <w:start w:val="1"/>
      <w:numFmt w:val="bullet"/>
      <w:lvlText w:val="•"/>
      <w:lvlJc w:val="left"/>
      <w:pPr>
        <w:tabs>
          <w:tab w:val="num" w:pos="720"/>
        </w:tabs>
        <w:ind w:left="720" w:hanging="360"/>
      </w:pPr>
      <w:rPr>
        <w:rFonts w:ascii="Arial" w:hAnsi="Arial" w:hint="default"/>
      </w:rPr>
    </w:lvl>
    <w:lvl w:ilvl="1" w:tplc="FE943412" w:tentative="1">
      <w:start w:val="1"/>
      <w:numFmt w:val="bullet"/>
      <w:lvlText w:val="•"/>
      <w:lvlJc w:val="left"/>
      <w:pPr>
        <w:tabs>
          <w:tab w:val="num" w:pos="1440"/>
        </w:tabs>
        <w:ind w:left="1440" w:hanging="360"/>
      </w:pPr>
      <w:rPr>
        <w:rFonts w:ascii="Arial" w:hAnsi="Arial" w:hint="default"/>
      </w:rPr>
    </w:lvl>
    <w:lvl w:ilvl="2" w:tplc="0F487D5A" w:tentative="1">
      <w:start w:val="1"/>
      <w:numFmt w:val="bullet"/>
      <w:lvlText w:val="•"/>
      <w:lvlJc w:val="left"/>
      <w:pPr>
        <w:tabs>
          <w:tab w:val="num" w:pos="2160"/>
        </w:tabs>
        <w:ind w:left="2160" w:hanging="360"/>
      </w:pPr>
      <w:rPr>
        <w:rFonts w:ascii="Arial" w:hAnsi="Arial" w:hint="default"/>
      </w:rPr>
    </w:lvl>
    <w:lvl w:ilvl="3" w:tplc="4D541CE4" w:tentative="1">
      <w:start w:val="1"/>
      <w:numFmt w:val="bullet"/>
      <w:lvlText w:val="•"/>
      <w:lvlJc w:val="left"/>
      <w:pPr>
        <w:tabs>
          <w:tab w:val="num" w:pos="2880"/>
        </w:tabs>
        <w:ind w:left="2880" w:hanging="360"/>
      </w:pPr>
      <w:rPr>
        <w:rFonts w:ascii="Arial" w:hAnsi="Arial" w:hint="default"/>
      </w:rPr>
    </w:lvl>
    <w:lvl w:ilvl="4" w:tplc="BA2223C0" w:tentative="1">
      <w:start w:val="1"/>
      <w:numFmt w:val="bullet"/>
      <w:lvlText w:val="•"/>
      <w:lvlJc w:val="left"/>
      <w:pPr>
        <w:tabs>
          <w:tab w:val="num" w:pos="3600"/>
        </w:tabs>
        <w:ind w:left="3600" w:hanging="360"/>
      </w:pPr>
      <w:rPr>
        <w:rFonts w:ascii="Arial" w:hAnsi="Arial" w:hint="default"/>
      </w:rPr>
    </w:lvl>
    <w:lvl w:ilvl="5" w:tplc="FECC7260" w:tentative="1">
      <w:start w:val="1"/>
      <w:numFmt w:val="bullet"/>
      <w:lvlText w:val="•"/>
      <w:lvlJc w:val="left"/>
      <w:pPr>
        <w:tabs>
          <w:tab w:val="num" w:pos="4320"/>
        </w:tabs>
        <w:ind w:left="4320" w:hanging="360"/>
      </w:pPr>
      <w:rPr>
        <w:rFonts w:ascii="Arial" w:hAnsi="Arial" w:hint="default"/>
      </w:rPr>
    </w:lvl>
    <w:lvl w:ilvl="6" w:tplc="5FBC0542" w:tentative="1">
      <w:start w:val="1"/>
      <w:numFmt w:val="bullet"/>
      <w:lvlText w:val="•"/>
      <w:lvlJc w:val="left"/>
      <w:pPr>
        <w:tabs>
          <w:tab w:val="num" w:pos="5040"/>
        </w:tabs>
        <w:ind w:left="5040" w:hanging="360"/>
      </w:pPr>
      <w:rPr>
        <w:rFonts w:ascii="Arial" w:hAnsi="Arial" w:hint="default"/>
      </w:rPr>
    </w:lvl>
    <w:lvl w:ilvl="7" w:tplc="F6DE415E" w:tentative="1">
      <w:start w:val="1"/>
      <w:numFmt w:val="bullet"/>
      <w:lvlText w:val="•"/>
      <w:lvlJc w:val="left"/>
      <w:pPr>
        <w:tabs>
          <w:tab w:val="num" w:pos="5760"/>
        </w:tabs>
        <w:ind w:left="5760" w:hanging="360"/>
      </w:pPr>
      <w:rPr>
        <w:rFonts w:ascii="Arial" w:hAnsi="Arial" w:hint="default"/>
      </w:rPr>
    </w:lvl>
    <w:lvl w:ilvl="8" w:tplc="0E449E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5853AC"/>
    <w:multiLevelType w:val="hybridMultilevel"/>
    <w:tmpl w:val="673CE6E0"/>
    <w:lvl w:ilvl="0" w:tplc="08090001">
      <w:start w:val="1"/>
      <w:numFmt w:val="bullet"/>
      <w:lvlText w:val=""/>
      <w:lvlJc w:val="left"/>
      <w:pPr>
        <w:tabs>
          <w:tab w:val="num" w:pos="720"/>
        </w:tabs>
        <w:ind w:left="720" w:hanging="360"/>
      </w:pPr>
      <w:rPr>
        <w:rFonts w:ascii="Symbol" w:hAnsi="Symbol" w:hint="default"/>
      </w:rPr>
    </w:lvl>
    <w:lvl w:ilvl="1" w:tplc="0AAA9F06" w:tentative="1">
      <w:start w:val="1"/>
      <w:numFmt w:val="bullet"/>
      <w:lvlText w:val=""/>
      <w:lvlJc w:val="left"/>
      <w:pPr>
        <w:tabs>
          <w:tab w:val="num" w:pos="1440"/>
        </w:tabs>
        <w:ind w:left="1440" w:hanging="360"/>
      </w:pPr>
      <w:rPr>
        <w:rFonts w:ascii="Wingdings 3" w:hAnsi="Wingdings 3" w:hint="default"/>
      </w:rPr>
    </w:lvl>
    <w:lvl w:ilvl="2" w:tplc="4FCE2224" w:tentative="1">
      <w:start w:val="1"/>
      <w:numFmt w:val="bullet"/>
      <w:lvlText w:val=""/>
      <w:lvlJc w:val="left"/>
      <w:pPr>
        <w:tabs>
          <w:tab w:val="num" w:pos="2160"/>
        </w:tabs>
        <w:ind w:left="2160" w:hanging="360"/>
      </w:pPr>
      <w:rPr>
        <w:rFonts w:ascii="Wingdings 3" w:hAnsi="Wingdings 3" w:hint="default"/>
      </w:rPr>
    </w:lvl>
    <w:lvl w:ilvl="3" w:tplc="178E2538" w:tentative="1">
      <w:start w:val="1"/>
      <w:numFmt w:val="bullet"/>
      <w:lvlText w:val=""/>
      <w:lvlJc w:val="left"/>
      <w:pPr>
        <w:tabs>
          <w:tab w:val="num" w:pos="2880"/>
        </w:tabs>
        <w:ind w:left="2880" w:hanging="360"/>
      </w:pPr>
      <w:rPr>
        <w:rFonts w:ascii="Wingdings 3" w:hAnsi="Wingdings 3" w:hint="default"/>
      </w:rPr>
    </w:lvl>
    <w:lvl w:ilvl="4" w:tplc="3C4CABCE" w:tentative="1">
      <w:start w:val="1"/>
      <w:numFmt w:val="bullet"/>
      <w:lvlText w:val=""/>
      <w:lvlJc w:val="left"/>
      <w:pPr>
        <w:tabs>
          <w:tab w:val="num" w:pos="3600"/>
        </w:tabs>
        <w:ind w:left="3600" w:hanging="360"/>
      </w:pPr>
      <w:rPr>
        <w:rFonts w:ascii="Wingdings 3" w:hAnsi="Wingdings 3" w:hint="default"/>
      </w:rPr>
    </w:lvl>
    <w:lvl w:ilvl="5" w:tplc="94C6E3BE" w:tentative="1">
      <w:start w:val="1"/>
      <w:numFmt w:val="bullet"/>
      <w:lvlText w:val=""/>
      <w:lvlJc w:val="left"/>
      <w:pPr>
        <w:tabs>
          <w:tab w:val="num" w:pos="4320"/>
        </w:tabs>
        <w:ind w:left="4320" w:hanging="360"/>
      </w:pPr>
      <w:rPr>
        <w:rFonts w:ascii="Wingdings 3" w:hAnsi="Wingdings 3" w:hint="default"/>
      </w:rPr>
    </w:lvl>
    <w:lvl w:ilvl="6" w:tplc="7D6622A8" w:tentative="1">
      <w:start w:val="1"/>
      <w:numFmt w:val="bullet"/>
      <w:lvlText w:val=""/>
      <w:lvlJc w:val="left"/>
      <w:pPr>
        <w:tabs>
          <w:tab w:val="num" w:pos="5040"/>
        </w:tabs>
        <w:ind w:left="5040" w:hanging="360"/>
      </w:pPr>
      <w:rPr>
        <w:rFonts w:ascii="Wingdings 3" w:hAnsi="Wingdings 3" w:hint="default"/>
      </w:rPr>
    </w:lvl>
    <w:lvl w:ilvl="7" w:tplc="E97AB24A" w:tentative="1">
      <w:start w:val="1"/>
      <w:numFmt w:val="bullet"/>
      <w:lvlText w:val=""/>
      <w:lvlJc w:val="left"/>
      <w:pPr>
        <w:tabs>
          <w:tab w:val="num" w:pos="5760"/>
        </w:tabs>
        <w:ind w:left="5760" w:hanging="360"/>
      </w:pPr>
      <w:rPr>
        <w:rFonts w:ascii="Wingdings 3" w:hAnsi="Wingdings 3" w:hint="default"/>
      </w:rPr>
    </w:lvl>
    <w:lvl w:ilvl="8" w:tplc="32680910"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C862727"/>
    <w:multiLevelType w:val="hybridMultilevel"/>
    <w:tmpl w:val="94EA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B26CF"/>
    <w:multiLevelType w:val="hybridMultilevel"/>
    <w:tmpl w:val="8F02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4177D8"/>
    <w:multiLevelType w:val="hybridMultilevel"/>
    <w:tmpl w:val="EF509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886BAB"/>
    <w:multiLevelType w:val="hybridMultilevel"/>
    <w:tmpl w:val="8C68E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E32E5A"/>
    <w:multiLevelType w:val="hybridMultilevel"/>
    <w:tmpl w:val="0E6CC6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CC1D58"/>
    <w:multiLevelType w:val="hybridMultilevel"/>
    <w:tmpl w:val="E2625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DE679A"/>
    <w:multiLevelType w:val="hybridMultilevel"/>
    <w:tmpl w:val="1B1456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132740"/>
    <w:multiLevelType w:val="hybridMultilevel"/>
    <w:tmpl w:val="60840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BC6CEA"/>
    <w:multiLevelType w:val="hybridMultilevel"/>
    <w:tmpl w:val="BEFA1428"/>
    <w:lvl w:ilvl="0" w:tplc="422C18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BD04B8"/>
    <w:multiLevelType w:val="hybridMultilevel"/>
    <w:tmpl w:val="7D48D114"/>
    <w:lvl w:ilvl="0" w:tplc="ACAA7892">
      <w:start w:val="1"/>
      <w:numFmt w:val="bullet"/>
      <w:lvlText w:val=""/>
      <w:lvlJc w:val="left"/>
      <w:pPr>
        <w:tabs>
          <w:tab w:val="num" w:pos="720"/>
        </w:tabs>
        <w:ind w:left="720" w:hanging="360"/>
      </w:pPr>
      <w:rPr>
        <w:rFonts w:ascii="Wingdings 3" w:hAnsi="Wingdings 3" w:hint="default"/>
      </w:rPr>
    </w:lvl>
    <w:lvl w:ilvl="1" w:tplc="0AAA9F06" w:tentative="1">
      <w:start w:val="1"/>
      <w:numFmt w:val="bullet"/>
      <w:lvlText w:val=""/>
      <w:lvlJc w:val="left"/>
      <w:pPr>
        <w:tabs>
          <w:tab w:val="num" w:pos="1440"/>
        </w:tabs>
        <w:ind w:left="1440" w:hanging="360"/>
      </w:pPr>
      <w:rPr>
        <w:rFonts w:ascii="Wingdings 3" w:hAnsi="Wingdings 3" w:hint="default"/>
      </w:rPr>
    </w:lvl>
    <w:lvl w:ilvl="2" w:tplc="4FCE2224" w:tentative="1">
      <w:start w:val="1"/>
      <w:numFmt w:val="bullet"/>
      <w:lvlText w:val=""/>
      <w:lvlJc w:val="left"/>
      <w:pPr>
        <w:tabs>
          <w:tab w:val="num" w:pos="2160"/>
        </w:tabs>
        <w:ind w:left="2160" w:hanging="360"/>
      </w:pPr>
      <w:rPr>
        <w:rFonts w:ascii="Wingdings 3" w:hAnsi="Wingdings 3" w:hint="default"/>
      </w:rPr>
    </w:lvl>
    <w:lvl w:ilvl="3" w:tplc="178E2538" w:tentative="1">
      <w:start w:val="1"/>
      <w:numFmt w:val="bullet"/>
      <w:lvlText w:val=""/>
      <w:lvlJc w:val="left"/>
      <w:pPr>
        <w:tabs>
          <w:tab w:val="num" w:pos="2880"/>
        </w:tabs>
        <w:ind w:left="2880" w:hanging="360"/>
      </w:pPr>
      <w:rPr>
        <w:rFonts w:ascii="Wingdings 3" w:hAnsi="Wingdings 3" w:hint="default"/>
      </w:rPr>
    </w:lvl>
    <w:lvl w:ilvl="4" w:tplc="3C4CABCE" w:tentative="1">
      <w:start w:val="1"/>
      <w:numFmt w:val="bullet"/>
      <w:lvlText w:val=""/>
      <w:lvlJc w:val="left"/>
      <w:pPr>
        <w:tabs>
          <w:tab w:val="num" w:pos="3600"/>
        </w:tabs>
        <w:ind w:left="3600" w:hanging="360"/>
      </w:pPr>
      <w:rPr>
        <w:rFonts w:ascii="Wingdings 3" w:hAnsi="Wingdings 3" w:hint="default"/>
      </w:rPr>
    </w:lvl>
    <w:lvl w:ilvl="5" w:tplc="94C6E3BE" w:tentative="1">
      <w:start w:val="1"/>
      <w:numFmt w:val="bullet"/>
      <w:lvlText w:val=""/>
      <w:lvlJc w:val="left"/>
      <w:pPr>
        <w:tabs>
          <w:tab w:val="num" w:pos="4320"/>
        </w:tabs>
        <w:ind w:left="4320" w:hanging="360"/>
      </w:pPr>
      <w:rPr>
        <w:rFonts w:ascii="Wingdings 3" w:hAnsi="Wingdings 3" w:hint="default"/>
      </w:rPr>
    </w:lvl>
    <w:lvl w:ilvl="6" w:tplc="7D6622A8" w:tentative="1">
      <w:start w:val="1"/>
      <w:numFmt w:val="bullet"/>
      <w:lvlText w:val=""/>
      <w:lvlJc w:val="left"/>
      <w:pPr>
        <w:tabs>
          <w:tab w:val="num" w:pos="5040"/>
        </w:tabs>
        <w:ind w:left="5040" w:hanging="360"/>
      </w:pPr>
      <w:rPr>
        <w:rFonts w:ascii="Wingdings 3" w:hAnsi="Wingdings 3" w:hint="default"/>
      </w:rPr>
    </w:lvl>
    <w:lvl w:ilvl="7" w:tplc="E97AB24A" w:tentative="1">
      <w:start w:val="1"/>
      <w:numFmt w:val="bullet"/>
      <w:lvlText w:val=""/>
      <w:lvlJc w:val="left"/>
      <w:pPr>
        <w:tabs>
          <w:tab w:val="num" w:pos="5760"/>
        </w:tabs>
        <w:ind w:left="5760" w:hanging="360"/>
      </w:pPr>
      <w:rPr>
        <w:rFonts w:ascii="Wingdings 3" w:hAnsi="Wingdings 3" w:hint="default"/>
      </w:rPr>
    </w:lvl>
    <w:lvl w:ilvl="8" w:tplc="32680910"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737808F2"/>
    <w:multiLevelType w:val="hybridMultilevel"/>
    <w:tmpl w:val="CE24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224333"/>
    <w:multiLevelType w:val="hybridMultilevel"/>
    <w:tmpl w:val="5874F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8D405B"/>
    <w:multiLevelType w:val="hybridMultilevel"/>
    <w:tmpl w:val="2AD47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C6E4E13"/>
    <w:multiLevelType w:val="hybridMultilevel"/>
    <w:tmpl w:val="05A85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C561FB"/>
    <w:multiLevelType w:val="hybridMultilevel"/>
    <w:tmpl w:val="2FAAD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1714520">
    <w:abstractNumId w:val="4"/>
  </w:num>
  <w:num w:numId="2" w16cid:durableId="1326400563">
    <w:abstractNumId w:val="23"/>
  </w:num>
  <w:num w:numId="3" w16cid:durableId="1849908398">
    <w:abstractNumId w:val="1"/>
  </w:num>
  <w:num w:numId="4" w16cid:durableId="1187403063">
    <w:abstractNumId w:val="21"/>
  </w:num>
  <w:num w:numId="5" w16cid:durableId="1520200515">
    <w:abstractNumId w:val="2"/>
  </w:num>
  <w:num w:numId="6" w16cid:durableId="285161593">
    <w:abstractNumId w:val="1"/>
  </w:num>
  <w:num w:numId="7" w16cid:durableId="643200979">
    <w:abstractNumId w:val="3"/>
  </w:num>
  <w:num w:numId="8" w16cid:durableId="717095171">
    <w:abstractNumId w:val="22"/>
  </w:num>
  <w:num w:numId="9" w16cid:durableId="918487298">
    <w:abstractNumId w:val="12"/>
  </w:num>
  <w:num w:numId="10" w16cid:durableId="1232737268">
    <w:abstractNumId w:val="25"/>
  </w:num>
  <w:num w:numId="11" w16cid:durableId="2072999703">
    <w:abstractNumId w:val="24"/>
  </w:num>
  <w:num w:numId="12" w16cid:durableId="1569488266">
    <w:abstractNumId w:val="7"/>
  </w:num>
  <w:num w:numId="13" w16cid:durableId="1813012627">
    <w:abstractNumId w:val="16"/>
  </w:num>
  <w:num w:numId="14" w16cid:durableId="362289931">
    <w:abstractNumId w:val="14"/>
  </w:num>
  <w:num w:numId="15" w16cid:durableId="175774712">
    <w:abstractNumId w:val="15"/>
  </w:num>
  <w:num w:numId="16" w16cid:durableId="155387123">
    <w:abstractNumId w:val="13"/>
  </w:num>
  <w:num w:numId="17" w16cid:durableId="1568953645">
    <w:abstractNumId w:val="17"/>
  </w:num>
  <w:num w:numId="18" w16cid:durableId="2058701306">
    <w:abstractNumId w:val="19"/>
  </w:num>
  <w:num w:numId="19" w16cid:durableId="1811049537">
    <w:abstractNumId w:val="0"/>
  </w:num>
  <w:num w:numId="20" w16cid:durableId="340935616">
    <w:abstractNumId w:val="5"/>
  </w:num>
  <w:num w:numId="21" w16cid:durableId="33428219">
    <w:abstractNumId w:val="6"/>
  </w:num>
  <w:num w:numId="22" w16cid:durableId="1056197881">
    <w:abstractNumId w:val="8"/>
  </w:num>
  <w:num w:numId="23" w16cid:durableId="294944621">
    <w:abstractNumId w:val="11"/>
  </w:num>
  <w:num w:numId="24" w16cid:durableId="1004939626">
    <w:abstractNumId w:val="9"/>
  </w:num>
  <w:num w:numId="25" w16cid:durableId="482935023">
    <w:abstractNumId w:val="20"/>
  </w:num>
  <w:num w:numId="26" w16cid:durableId="969632638">
    <w:abstractNumId w:val="10"/>
  </w:num>
  <w:num w:numId="27" w16cid:durableId="10732329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9D"/>
    <w:rsid w:val="00025FD6"/>
    <w:rsid w:val="00026B82"/>
    <w:rsid w:val="000340BC"/>
    <w:rsid w:val="00056C48"/>
    <w:rsid w:val="000634D4"/>
    <w:rsid w:val="00071960"/>
    <w:rsid w:val="000838AF"/>
    <w:rsid w:val="000867B2"/>
    <w:rsid w:val="0009590E"/>
    <w:rsid w:val="000B4102"/>
    <w:rsid w:val="000B4D4E"/>
    <w:rsid w:val="000D3D09"/>
    <w:rsid w:val="000F5B62"/>
    <w:rsid w:val="000F5E35"/>
    <w:rsid w:val="001052B2"/>
    <w:rsid w:val="00133DD5"/>
    <w:rsid w:val="00143CFD"/>
    <w:rsid w:val="00154844"/>
    <w:rsid w:val="001605B1"/>
    <w:rsid w:val="00195314"/>
    <w:rsid w:val="001C4E0D"/>
    <w:rsid w:val="001D110A"/>
    <w:rsid w:val="00257A34"/>
    <w:rsid w:val="00262B08"/>
    <w:rsid w:val="00263077"/>
    <w:rsid w:val="002746C8"/>
    <w:rsid w:val="00281E84"/>
    <w:rsid w:val="00282773"/>
    <w:rsid w:val="002976DF"/>
    <w:rsid w:val="002D40B9"/>
    <w:rsid w:val="002F5ECB"/>
    <w:rsid w:val="0030437B"/>
    <w:rsid w:val="00323865"/>
    <w:rsid w:val="0032664C"/>
    <w:rsid w:val="003310E1"/>
    <w:rsid w:val="00340AAA"/>
    <w:rsid w:val="00360E7A"/>
    <w:rsid w:val="00375FDD"/>
    <w:rsid w:val="0038116F"/>
    <w:rsid w:val="00396310"/>
    <w:rsid w:val="003B7DE2"/>
    <w:rsid w:val="003E0159"/>
    <w:rsid w:val="00404759"/>
    <w:rsid w:val="004270D8"/>
    <w:rsid w:val="00440D3B"/>
    <w:rsid w:val="00460DCF"/>
    <w:rsid w:val="004630EE"/>
    <w:rsid w:val="00482708"/>
    <w:rsid w:val="004870CB"/>
    <w:rsid w:val="004925F3"/>
    <w:rsid w:val="004946DC"/>
    <w:rsid w:val="004A46C1"/>
    <w:rsid w:val="004C49F3"/>
    <w:rsid w:val="00516B08"/>
    <w:rsid w:val="00532604"/>
    <w:rsid w:val="00551E8F"/>
    <w:rsid w:val="0058067A"/>
    <w:rsid w:val="005E609C"/>
    <w:rsid w:val="00605421"/>
    <w:rsid w:val="0063751E"/>
    <w:rsid w:val="00637EB9"/>
    <w:rsid w:val="006617B8"/>
    <w:rsid w:val="006725B1"/>
    <w:rsid w:val="006749B9"/>
    <w:rsid w:val="006810C3"/>
    <w:rsid w:val="006871D9"/>
    <w:rsid w:val="00692CE5"/>
    <w:rsid w:val="006D0E84"/>
    <w:rsid w:val="006D4B9D"/>
    <w:rsid w:val="006E0BC4"/>
    <w:rsid w:val="006F189E"/>
    <w:rsid w:val="006F7B23"/>
    <w:rsid w:val="00710669"/>
    <w:rsid w:val="0072335F"/>
    <w:rsid w:val="0072595E"/>
    <w:rsid w:val="007274D7"/>
    <w:rsid w:val="00736623"/>
    <w:rsid w:val="007514DE"/>
    <w:rsid w:val="007967BA"/>
    <w:rsid w:val="007C2847"/>
    <w:rsid w:val="007D1EE7"/>
    <w:rsid w:val="007E312D"/>
    <w:rsid w:val="008141FC"/>
    <w:rsid w:val="00815801"/>
    <w:rsid w:val="00816BFF"/>
    <w:rsid w:val="0083091B"/>
    <w:rsid w:val="00831BCB"/>
    <w:rsid w:val="00856115"/>
    <w:rsid w:val="00856886"/>
    <w:rsid w:val="00866F61"/>
    <w:rsid w:val="00895C05"/>
    <w:rsid w:val="008B6C89"/>
    <w:rsid w:val="008C5297"/>
    <w:rsid w:val="008D57C2"/>
    <w:rsid w:val="0090436E"/>
    <w:rsid w:val="00927DED"/>
    <w:rsid w:val="00941355"/>
    <w:rsid w:val="00972B99"/>
    <w:rsid w:val="009A71C5"/>
    <w:rsid w:val="009B0BCA"/>
    <w:rsid w:val="009E3E95"/>
    <w:rsid w:val="009E7C91"/>
    <w:rsid w:val="009F12EA"/>
    <w:rsid w:val="00A0025E"/>
    <w:rsid w:val="00A01FD6"/>
    <w:rsid w:val="00A34DB9"/>
    <w:rsid w:val="00A53A63"/>
    <w:rsid w:val="00A71012"/>
    <w:rsid w:val="00A74ECE"/>
    <w:rsid w:val="00A828DE"/>
    <w:rsid w:val="00A8387B"/>
    <w:rsid w:val="00AB63EF"/>
    <w:rsid w:val="00AC0B69"/>
    <w:rsid w:val="00AC1570"/>
    <w:rsid w:val="00AD64FE"/>
    <w:rsid w:val="00B120D2"/>
    <w:rsid w:val="00B23CDF"/>
    <w:rsid w:val="00B86C14"/>
    <w:rsid w:val="00B9732A"/>
    <w:rsid w:val="00BC000B"/>
    <w:rsid w:val="00BF467A"/>
    <w:rsid w:val="00C5219C"/>
    <w:rsid w:val="00C54D22"/>
    <w:rsid w:val="00C86F42"/>
    <w:rsid w:val="00CA0C2A"/>
    <w:rsid w:val="00CB03E9"/>
    <w:rsid w:val="00CB5A7C"/>
    <w:rsid w:val="00CD17E0"/>
    <w:rsid w:val="00CD2645"/>
    <w:rsid w:val="00CE301C"/>
    <w:rsid w:val="00CF6B91"/>
    <w:rsid w:val="00CF6DFB"/>
    <w:rsid w:val="00D01C67"/>
    <w:rsid w:val="00D26A00"/>
    <w:rsid w:val="00D33F43"/>
    <w:rsid w:val="00D36BC6"/>
    <w:rsid w:val="00D43134"/>
    <w:rsid w:val="00D638A5"/>
    <w:rsid w:val="00D67C36"/>
    <w:rsid w:val="00D8224F"/>
    <w:rsid w:val="00D92ACE"/>
    <w:rsid w:val="00DA5A6B"/>
    <w:rsid w:val="00DC1239"/>
    <w:rsid w:val="00DD3F31"/>
    <w:rsid w:val="00DE5C79"/>
    <w:rsid w:val="00E0576D"/>
    <w:rsid w:val="00E21AD1"/>
    <w:rsid w:val="00E21E7D"/>
    <w:rsid w:val="00E26526"/>
    <w:rsid w:val="00E276B5"/>
    <w:rsid w:val="00E46E0B"/>
    <w:rsid w:val="00E50933"/>
    <w:rsid w:val="00E74110"/>
    <w:rsid w:val="00E82ABB"/>
    <w:rsid w:val="00EC262B"/>
    <w:rsid w:val="00ED0A97"/>
    <w:rsid w:val="00EE6092"/>
    <w:rsid w:val="00EF2932"/>
    <w:rsid w:val="00F016D5"/>
    <w:rsid w:val="00F25D3A"/>
    <w:rsid w:val="00F37358"/>
    <w:rsid w:val="00F4233F"/>
    <w:rsid w:val="00F53FF8"/>
    <w:rsid w:val="00F72406"/>
    <w:rsid w:val="00F83DCA"/>
    <w:rsid w:val="00F9206F"/>
    <w:rsid w:val="00F93162"/>
    <w:rsid w:val="00FB074D"/>
    <w:rsid w:val="00FC0B78"/>
    <w:rsid w:val="00FC6B2C"/>
    <w:rsid w:val="00FF08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EB8BB"/>
  <w15:docId w15:val="{2A4BAD3B-7854-4ECB-9C8D-F2677068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B9D"/>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6D4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20D2"/>
    <w:pPr>
      <w:ind w:left="720"/>
      <w:contextualSpacing/>
    </w:pPr>
  </w:style>
  <w:style w:type="paragraph" w:styleId="Header">
    <w:name w:val="header"/>
    <w:basedOn w:val="Normal"/>
    <w:link w:val="HeaderChar"/>
    <w:uiPriority w:val="99"/>
    <w:unhideWhenUsed/>
    <w:rsid w:val="00025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FD6"/>
  </w:style>
  <w:style w:type="paragraph" w:styleId="Footer">
    <w:name w:val="footer"/>
    <w:basedOn w:val="Normal"/>
    <w:link w:val="FooterChar"/>
    <w:uiPriority w:val="99"/>
    <w:unhideWhenUsed/>
    <w:rsid w:val="00025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FD6"/>
  </w:style>
  <w:style w:type="character" w:styleId="CommentReference">
    <w:name w:val="annotation reference"/>
    <w:basedOn w:val="DefaultParagraphFont"/>
    <w:uiPriority w:val="99"/>
    <w:semiHidden/>
    <w:unhideWhenUsed/>
    <w:rsid w:val="00927DED"/>
    <w:rPr>
      <w:sz w:val="16"/>
      <w:szCs w:val="16"/>
    </w:rPr>
  </w:style>
  <w:style w:type="paragraph" w:styleId="CommentText">
    <w:name w:val="annotation text"/>
    <w:basedOn w:val="Normal"/>
    <w:link w:val="CommentTextChar"/>
    <w:uiPriority w:val="99"/>
    <w:semiHidden/>
    <w:unhideWhenUsed/>
    <w:rsid w:val="00927DED"/>
    <w:pPr>
      <w:spacing w:line="240" w:lineRule="auto"/>
    </w:pPr>
    <w:rPr>
      <w:sz w:val="20"/>
      <w:szCs w:val="20"/>
    </w:rPr>
  </w:style>
  <w:style w:type="character" w:customStyle="1" w:styleId="CommentTextChar">
    <w:name w:val="Comment Text Char"/>
    <w:basedOn w:val="DefaultParagraphFont"/>
    <w:link w:val="CommentText"/>
    <w:uiPriority w:val="99"/>
    <w:semiHidden/>
    <w:rsid w:val="00927DED"/>
    <w:rPr>
      <w:sz w:val="20"/>
      <w:szCs w:val="20"/>
    </w:rPr>
  </w:style>
  <w:style w:type="paragraph" w:styleId="CommentSubject">
    <w:name w:val="annotation subject"/>
    <w:basedOn w:val="CommentText"/>
    <w:next w:val="CommentText"/>
    <w:link w:val="CommentSubjectChar"/>
    <w:uiPriority w:val="99"/>
    <w:semiHidden/>
    <w:unhideWhenUsed/>
    <w:rsid w:val="00927DED"/>
    <w:rPr>
      <w:b/>
      <w:bCs/>
    </w:rPr>
  </w:style>
  <w:style w:type="character" w:customStyle="1" w:styleId="CommentSubjectChar">
    <w:name w:val="Comment Subject Char"/>
    <w:basedOn w:val="CommentTextChar"/>
    <w:link w:val="CommentSubject"/>
    <w:uiPriority w:val="99"/>
    <w:semiHidden/>
    <w:rsid w:val="00927D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13333">
      <w:bodyDiv w:val="1"/>
      <w:marLeft w:val="0"/>
      <w:marRight w:val="0"/>
      <w:marTop w:val="0"/>
      <w:marBottom w:val="0"/>
      <w:divBdr>
        <w:top w:val="none" w:sz="0" w:space="0" w:color="auto"/>
        <w:left w:val="none" w:sz="0" w:space="0" w:color="auto"/>
        <w:bottom w:val="none" w:sz="0" w:space="0" w:color="auto"/>
        <w:right w:val="none" w:sz="0" w:space="0" w:color="auto"/>
      </w:divBdr>
      <w:divsChild>
        <w:div w:id="1291858000">
          <w:marLeft w:val="446"/>
          <w:marRight w:val="0"/>
          <w:marTop w:val="0"/>
          <w:marBottom w:val="0"/>
          <w:divBdr>
            <w:top w:val="none" w:sz="0" w:space="0" w:color="auto"/>
            <w:left w:val="none" w:sz="0" w:space="0" w:color="auto"/>
            <w:bottom w:val="none" w:sz="0" w:space="0" w:color="auto"/>
            <w:right w:val="none" w:sz="0" w:space="0" w:color="auto"/>
          </w:divBdr>
        </w:div>
      </w:divsChild>
    </w:div>
    <w:div w:id="541214275">
      <w:bodyDiv w:val="1"/>
      <w:marLeft w:val="0"/>
      <w:marRight w:val="0"/>
      <w:marTop w:val="0"/>
      <w:marBottom w:val="0"/>
      <w:divBdr>
        <w:top w:val="none" w:sz="0" w:space="0" w:color="auto"/>
        <w:left w:val="none" w:sz="0" w:space="0" w:color="auto"/>
        <w:bottom w:val="none" w:sz="0" w:space="0" w:color="auto"/>
        <w:right w:val="none" w:sz="0" w:space="0" w:color="auto"/>
      </w:divBdr>
    </w:div>
    <w:div w:id="1733230682">
      <w:bodyDiv w:val="1"/>
      <w:marLeft w:val="0"/>
      <w:marRight w:val="0"/>
      <w:marTop w:val="0"/>
      <w:marBottom w:val="0"/>
      <w:divBdr>
        <w:top w:val="none" w:sz="0" w:space="0" w:color="auto"/>
        <w:left w:val="none" w:sz="0" w:space="0" w:color="auto"/>
        <w:bottom w:val="none" w:sz="0" w:space="0" w:color="auto"/>
        <w:right w:val="none" w:sz="0" w:space="0" w:color="auto"/>
      </w:divBdr>
      <w:divsChild>
        <w:div w:id="1670212450">
          <w:marLeft w:val="547"/>
          <w:marRight w:val="0"/>
          <w:marTop w:val="200"/>
          <w:marBottom w:val="0"/>
          <w:divBdr>
            <w:top w:val="none" w:sz="0" w:space="0" w:color="auto"/>
            <w:left w:val="none" w:sz="0" w:space="0" w:color="auto"/>
            <w:bottom w:val="none" w:sz="0" w:space="0" w:color="auto"/>
            <w:right w:val="none" w:sz="0" w:space="0" w:color="auto"/>
          </w:divBdr>
        </w:div>
        <w:div w:id="1766656726">
          <w:marLeft w:val="547"/>
          <w:marRight w:val="0"/>
          <w:marTop w:val="200"/>
          <w:marBottom w:val="0"/>
          <w:divBdr>
            <w:top w:val="none" w:sz="0" w:space="0" w:color="auto"/>
            <w:left w:val="none" w:sz="0" w:space="0" w:color="auto"/>
            <w:bottom w:val="none" w:sz="0" w:space="0" w:color="auto"/>
            <w:right w:val="none" w:sz="0" w:space="0" w:color="auto"/>
          </w:divBdr>
        </w:div>
        <w:div w:id="395712011">
          <w:marLeft w:val="547"/>
          <w:marRight w:val="0"/>
          <w:marTop w:val="200"/>
          <w:marBottom w:val="0"/>
          <w:divBdr>
            <w:top w:val="none" w:sz="0" w:space="0" w:color="auto"/>
            <w:left w:val="none" w:sz="0" w:space="0" w:color="auto"/>
            <w:bottom w:val="none" w:sz="0" w:space="0" w:color="auto"/>
            <w:right w:val="none" w:sz="0" w:space="0" w:color="auto"/>
          </w:divBdr>
        </w:div>
        <w:div w:id="1553274040">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E7AA6-FF0B-45EE-9E9F-BC081FED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 Patel</dc:creator>
  <cp:keywords/>
  <dc:description/>
  <cp:lastModifiedBy>RODMAN, Laura (LEICESTERSHIRE PARTNERSHIP NHS TRUST)</cp:lastModifiedBy>
  <cp:revision>4</cp:revision>
  <dcterms:created xsi:type="dcterms:W3CDTF">2023-09-12T16:20:00Z</dcterms:created>
  <dcterms:modified xsi:type="dcterms:W3CDTF">2024-08-02T12:58:00Z</dcterms:modified>
</cp:coreProperties>
</file>